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0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344"/>
        <w:gridCol w:w="1275"/>
        <w:gridCol w:w="1276"/>
        <w:gridCol w:w="1559"/>
        <w:gridCol w:w="1134"/>
        <w:gridCol w:w="1134"/>
        <w:gridCol w:w="1134"/>
        <w:gridCol w:w="928"/>
        <w:gridCol w:w="993"/>
        <w:gridCol w:w="992"/>
        <w:gridCol w:w="1276"/>
        <w:gridCol w:w="1418"/>
        <w:gridCol w:w="1696"/>
      </w:tblGrid>
      <w:tr w:rsidR="00CE69B2" w:rsidRPr="0066334D" w14:paraId="2CB6DF69" w14:textId="77777777" w:rsidTr="000D6187">
        <w:trPr>
          <w:trHeight w:val="209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B3E029E" w14:textId="77777777" w:rsidR="00CE69B2" w:rsidRPr="00DF7CCF" w:rsidRDefault="00CE69B2" w:rsidP="00E446B2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</w:p>
        </w:tc>
        <w:tc>
          <w:tcPr>
            <w:tcW w:w="16159" w:type="dxa"/>
            <w:gridSpan w:val="13"/>
            <w:shd w:val="clear" w:color="auto" w:fill="00B0F0"/>
            <w:noWrap/>
            <w:vAlign w:val="center"/>
          </w:tcPr>
          <w:p w14:paraId="54F74249" w14:textId="77777777" w:rsidR="00CE69B2" w:rsidRPr="0066334D" w:rsidRDefault="00E446B2" w:rsidP="006E3CA9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Jueves</w:t>
            </w:r>
            <w:r w:rsidR="00CE69B2"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</w:t>
            </w:r>
            <w:r w:rsidR="006E3CA9"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12</w:t>
            </w:r>
            <w:r w:rsidR="00CE69B2"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de </w:t>
            </w:r>
            <w:r w:rsidR="009963A4"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junio</w:t>
            </w:r>
          </w:p>
        </w:tc>
      </w:tr>
      <w:tr w:rsidR="00CE69B2" w:rsidRPr="0066334D" w14:paraId="4D980ABF" w14:textId="77777777" w:rsidTr="000D6187">
        <w:trPr>
          <w:trHeight w:val="197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EA58067" w14:textId="77777777" w:rsidR="00CE69B2" w:rsidRPr="0066334D" w:rsidRDefault="00CE69B2" w:rsidP="000D6187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 xml:space="preserve">8 </w:t>
            </w:r>
            <w:r w:rsidR="000D6187" w:rsidRPr="0066334D">
              <w:rPr>
                <w:rFonts w:ascii="Arial" w:hAnsi="Arial"/>
                <w:color w:val="000000"/>
                <w:sz w:val="16"/>
                <w:lang w:val="en-US"/>
              </w:rPr>
              <w:t>-12MD</w:t>
            </w:r>
          </w:p>
        </w:tc>
        <w:tc>
          <w:tcPr>
            <w:tcW w:w="16159" w:type="dxa"/>
            <w:gridSpan w:val="13"/>
            <w:shd w:val="clear" w:color="auto" w:fill="auto"/>
            <w:noWrap/>
            <w:vAlign w:val="center"/>
          </w:tcPr>
          <w:p w14:paraId="2E3BF7A4" w14:textId="77777777" w:rsidR="00CE69B2" w:rsidRPr="0066334D" w:rsidRDefault="0069527B" w:rsidP="0069527B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Gira</w:t>
            </w:r>
            <w:r w:rsidR="00CE69B2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con Catamarán (opcional)</w:t>
            </w:r>
          </w:p>
        </w:tc>
      </w:tr>
      <w:tr w:rsidR="00CE69B2" w:rsidRPr="0066334D" w14:paraId="73DE8D64" w14:textId="77777777" w:rsidTr="000D6187">
        <w:trPr>
          <w:trHeight w:val="272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CE115C1" w14:textId="77777777" w:rsidR="00CE69B2" w:rsidRPr="0066334D" w:rsidRDefault="00CE69B2" w:rsidP="00E446B2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4:00</w:t>
            </w:r>
          </w:p>
        </w:tc>
        <w:tc>
          <w:tcPr>
            <w:tcW w:w="16159" w:type="dxa"/>
            <w:gridSpan w:val="13"/>
            <w:shd w:val="clear" w:color="auto" w:fill="auto"/>
            <w:noWrap/>
            <w:vAlign w:val="center"/>
          </w:tcPr>
          <w:p w14:paraId="420C7B2F" w14:textId="77777777" w:rsidR="00CE69B2" w:rsidRPr="0066334D" w:rsidRDefault="00CE69B2" w:rsidP="000D6187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4:00 a 5:00 pm          Registro de participantes, retiro materiales y escogencia de últimos talleres, </w:t>
            </w:r>
            <w:r w:rsidR="0069527B" w:rsidRPr="0066334D">
              <w:rPr>
                <w:rFonts w:ascii="Arial" w:hAnsi="Arial"/>
                <w:color w:val="000000"/>
                <w:sz w:val="16"/>
                <w:lang w:val="es-ES"/>
              </w:rPr>
              <w:t>Colegio Los Delfines, Quepos.</w:t>
            </w:r>
          </w:p>
        </w:tc>
      </w:tr>
      <w:tr w:rsidR="00CE69B2" w:rsidRPr="0066334D" w14:paraId="40068D67" w14:textId="77777777" w:rsidTr="000D6187">
        <w:trPr>
          <w:trHeight w:val="206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BE334EE" w14:textId="77777777" w:rsidR="00CE69B2" w:rsidRPr="0066334D" w:rsidRDefault="00CE69B2" w:rsidP="000D6187">
            <w:pPr>
              <w:tabs>
                <w:tab w:val="left" w:pos="17719"/>
              </w:tabs>
              <w:ind w:right="-60"/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5</w:t>
            </w:r>
            <w:r w:rsidR="000D6187" w:rsidRPr="0066334D">
              <w:rPr>
                <w:rFonts w:ascii="Arial" w:hAnsi="Arial"/>
                <w:color w:val="000000"/>
                <w:sz w:val="16"/>
                <w:lang w:val="en-US"/>
              </w:rPr>
              <w:t>-</w:t>
            </w: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 xml:space="preserve"> 10</w:t>
            </w:r>
            <w:r w:rsidR="000D6187" w:rsidRPr="0066334D">
              <w:rPr>
                <w:rFonts w:ascii="Arial" w:hAnsi="Arial"/>
                <w:color w:val="000000"/>
                <w:sz w:val="16"/>
                <w:lang w:val="en-US"/>
              </w:rPr>
              <w:t xml:space="preserve"> PM</w:t>
            </w:r>
          </w:p>
        </w:tc>
        <w:tc>
          <w:tcPr>
            <w:tcW w:w="16159" w:type="dxa"/>
            <w:gridSpan w:val="13"/>
            <w:shd w:val="clear" w:color="auto" w:fill="auto"/>
            <w:noWrap/>
            <w:vAlign w:val="center"/>
          </w:tcPr>
          <w:p w14:paraId="16727531" w14:textId="476F0CF1" w:rsidR="00CE69B2" w:rsidRPr="0066334D" w:rsidRDefault="008C6A81" w:rsidP="000D6187">
            <w:pPr>
              <w:tabs>
                <w:tab w:val="left" w:pos="17719"/>
              </w:tabs>
              <w:ind w:left="1440"/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>Acto inaugural,</w:t>
            </w:r>
            <w:r w:rsidR="000D6187"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 xml:space="preserve"> </w:t>
            </w:r>
            <w:r w:rsidR="007A270D">
              <w:rPr>
                <w:rFonts w:ascii="Arial" w:hAnsi="Arial"/>
                <w:b/>
                <w:color w:val="000000"/>
                <w:sz w:val="16"/>
                <w:lang w:val="es-ES"/>
              </w:rPr>
              <w:t>conferencia inaugural, r</w:t>
            </w:r>
            <w:r w:rsidR="00CE69B2"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>efrigerio e intercambio</w:t>
            </w:r>
          </w:p>
        </w:tc>
      </w:tr>
      <w:tr w:rsidR="00CE69B2" w:rsidRPr="0066334D" w14:paraId="57E32407" w14:textId="77777777" w:rsidTr="000D6187">
        <w:trPr>
          <w:trHeight w:val="156"/>
          <w:jc w:val="center"/>
        </w:trPr>
        <w:tc>
          <w:tcPr>
            <w:tcW w:w="848" w:type="dxa"/>
            <w:shd w:val="clear" w:color="auto" w:fill="00B0F0"/>
            <w:noWrap/>
            <w:vAlign w:val="center"/>
          </w:tcPr>
          <w:p w14:paraId="566B6F86" w14:textId="77777777" w:rsidR="00CE69B2" w:rsidRPr="0066334D" w:rsidRDefault="00CE69B2" w:rsidP="00E446B2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6159" w:type="dxa"/>
            <w:gridSpan w:val="13"/>
            <w:shd w:val="clear" w:color="auto" w:fill="00B0F0"/>
            <w:noWrap/>
            <w:vAlign w:val="center"/>
          </w:tcPr>
          <w:p w14:paraId="72A24FFA" w14:textId="08060FA6" w:rsidR="00CE69B2" w:rsidRPr="0066334D" w:rsidRDefault="00E446B2" w:rsidP="006E3CA9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Viernes 1</w:t>
            </w:r>
            <w:r w:rsidR="006E3CA9"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3</w:t>
            </w: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de junio</w:t>
            </w:r>
            <w:r w:rsidR="007A270D">
              <w:rPr>
                <w:rFonts w:ascii="Arial" w:hAnsi="Arial"/>
                <w:b/>
                <w:color w:val="000000"/>
                <w:sz w:val="16"/>
                <w:lang w:val="en-US"/>
              </w:rPr>
              <w:t>, 2014</w:t>
            </w:r>
          </w:p>
        </w:tc>
      </w:tr>
      <w:tr w:rsidR="00747CA4" w:rsidRPr="0066334D" w14:paraId="2690DF5F" w14:textId="77777777" w:rsidTr="0099082D">
        <w:trPr>
          <w:trHeight w:val="270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3FEA0446" w14:textId="77777777" w:rsidR="00747CA4" w:rsidRPr="0066334D" w:rsidRDefault="00747CA4" w:rsidP="00E446B2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14:paraId="0FB2C235" w14:textId="77777777" w:rsidR="00747CA4" w:rsidRPr="0066334D" w:rsidRDefault="00747CA4" w:rsidP="00CE69B2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D11763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7B0A48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46336B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2F3962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B93035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7B1F4B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7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6C6960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133548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FE7D8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9E1766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453EF" w14:textId="77777777" w:rsidR="00747CA4" w:rsidRPr="0066334D" w:rsidRDefault="00747CA4" w:rsidP="00CE69B2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Laboratorio 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44D449" w14:textId="77777777" w:rsidR="00747CA4" w:rsidRPr="0066334D" w:rsidRDefault="00747CA4" w:rsidP="00AC6BB8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Laboratorio 2</w:t>
            </w:r>
          </w:p>
        </w:tc>
      </w:tr>
      <w:tr w:rsidR="00711121" w:rsidRPr="0066334D" w14:paraId="18211D34" w14:textId="77777777" w:rsidTr="00711121">
        <w:trPr>
          <w:trHeight w:val="270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1ED5F3E4" w14:textId="77777777" w:rsidR="00711121" w:rsidRPr="0066334D" w:rsidRDefault="00711121" w:rsidP="0061647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8:00 </w:t>
            </w:r>
          </w:p>
          <w:p w14:paraId="10FA2409" w14:textId="77777777" w:rsidR="00711121" w:rsidRPr="0066334D" w:rsidRDefault="00711121" w:rsidP="0061647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</w:p>
          <w:p w14:paraId="67451534" w14:textId="77777777" w:rsidR="00711121" w:rsidRPr="0066334D" w:rsidRDefault="00711121" w:rsidP="0061647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proofErr w:type="gramStart"/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</w:t>
            </w:r>
            <w:proofErr w:type="gramEnd"/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</w:t>
            </w:r>
          </w:p>
          <w:p w14:paraId="604B64F9" w14:textId="77777777" w:rsidR="00711121" w:rsidRPr="0066334D" w:rsidRDefault="00711121" w:rsidP="0061647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</w:p>
          <w:p w14:paraId="476D92AD" w14:textId="77777777" w:rsidR="00711121" w:rsidRPr="0066334D" w:rsidRDefault="00711121" w:rsidP="0061647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8:45</w:t>
            </w:r>
          </w:p>
        </w:tc>
        <w:tc>
          <w:tcPr>
            <w:tcW w:w="1344" w:type="dxa"/>
            <w:shd w:val="clear" w:color="auto" w:fill="auto"/>
          </w:tcPr>
          <w:p w14:paraId="51A0D81B" w14:textId="5BB04B78" w:rsidR="00711121" w:rsidRPr="0066334D" w:rsidRDefault="0071112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1- 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Análisis etnomatemático de un metate del museo de jade. Alejandro Jaén. U. La Salle CR. GENERAL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28F54CF" w14:textId="77777777" w:rsidR="00711121" w:rsidRPr="0066334D" w:rsidRDefault="00711121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2- CHARLA TIC´s en línea: una nueva forma de aprender Matemáticas. Carlos Chanto y Marlene Durán.  UNA, CR GENERAL</w:t>
            </w:r>
          </w:p>
        </w:tc>
        <w:tc>
          <w:tcPr>
            <w:tcW w:w="1276" w:type="dxa"/>
            <w:shd w:val="clear" w:color="auto" w:fill="auto"/>
          </w:tcPr>
          <w:p w14:paraId="6FB54A3C" w14:textId="77777777" w:rsidR="00711121" w:rsidRPr="0066334D" w:rsidRDefault="00711121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3-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Elementos a considerar en el planeamiento didáctico al implementar  la Resolución de Problemas. Marianela Zumbado. UNED-MEP CR GENERAL</w:t>
            </w:r>
          </w:p>
        </w:tc>
        <w:tc>
          <w:tcPr>
            <w:tcW w:w="1559" w:type="dxa"/>
            <w:shd w:val="clear" w:color="auto" w:fill="auto"/>
          </w:tcPr>
          <w:p w14:paraId="18EDD31D" w14:textId="154C18EE" w:rsidR="00711121" w:rsidRPr="0066334D" w:rsidRDefault="0071112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4- CHARLA Proyecto FUNDER ETNOMATEMÁTICA: Construcción de Obras Didácticas Contextuali-zadas. Ana Vásquez y Eithel Trigueros. UNA, CR GENERAL</w:t>
            </w:r>
          </w:p>
        </w:tc>
        <w:tc>
          <w:tcPr>
            <w:tcW w:w="1134" w:type="dxa"/>
            <w:shd w:val="clear" w:color="auto" w:fill="auto"/>
          </w:tcPr>
          <w:p w14:paraId="7E5FCF7D" w14:textId="0E60727B" w:rsidR="00711121" w:rsidRPr="0066334D" w:rsidRDefault="00711121" w:rsidP="00C43992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5-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Uso de la historia como herramienta didáctica para la enseñanza de la matemática. Marjorie Leiva. CTP Matapalo</w:t>
            </w:r>
          </w:p>
          <w:p w14:paraId="76C8C7FD" w14:textId="3CA7D9EF" w:rsidR="00711121" w:rsidRPr="0066334D" w:rsidRDefault="00711121" w:rsidP="00C43992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CR SECUNDARIA</w:t>
            </w:r>
          </w:p>
          <w:p w14:paraId="0FAD278E" w14:textId="3AC77EC0" w:rsidR="00711121" w:rsidRPr="0066334D" w:rsidRDefault="00711121" w:rsidP="006D109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7E9395" w14:textId="70DD9118" w:rsidR="00711121" w:rsidRPr="00711121" w:rsidRDefault="00711121" w:rsidP="00711121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6- </w:t>
            </w:r>
          </w:p>
          <w:p w14:paraId="00D322C5" w14:textId="3D4DF5FA" w:rsidR="00711121" w:rsidRPr="00711121" w:rsidRDefault="00711121" w:rsidP="00711121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E98B2D" w14:textId="2A3C1494" w:rsidR="00711121" w:rsidRPr="0066334D" w:rsidRDefault="00711121" w:rsidP="00834E77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7- TALLER Un poquito de geometría mediante el modelo de Van Hile. Michael Arley. SECUNDARIA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208D0C40" w14:textId="23D9146A" w:rsidR="00711121" w:rsidRPr="0066334D" w:rsidRDefault="00711121" w:rsidP="00834E77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8-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TALLER Cajas de tesoros. Laura Tucker, EE.UU. PREESCOLAR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E1BBC74" w14:textId="77777777" w:rsidR="00711121" w:rsidRPr="0066334D" w:rsidRDefault="00711121" w:rsidP="00C212A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9- TALLER Conceptos de geometría tridimen-sional para escuela PRIMARIA mediante el uso del "Soma" de Piet Hein. Victor Buján y Maria A. Jiménez. ASOMED-UCR CR. PRIMARIA.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1999BC" w14:textId="77777777" w:rsidR="00711121" w:rsidRPr="0066334D" w:rsidRDefault="00711121" w:rsidP="00AF38D4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10- TALLER Ilusiones ópticas en geometría. Edwin G. Acuña  U. Americana CR GENERAL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2BBB35" w14:textId="77777777" w:rsidR="00711121" w:rsidRPr="0066334D" w:rsidRDefault="00711121" w:rsidP="009601B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11- TALLER Estadística para PRIMARIA. Geisel Alpízar. TEC CR PRIMARIA.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6B9A809" w14:textId="77777777" w:rsidR="00711121" w:rsidRPr="0066334D" w:rsidRDefault="00711121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12-</w:t>
            </w: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LAB</w:t>
            </w: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Uso de Software Libre para Funciones. José Flores UNA CR</w:t>
            </w:r>
          </w:p>
          <w:p w14:paraId="3B703B8F" w14:textId="77777777" w:rsidR="00711121" w:rsidRPr="0066334D" w:rsidRDefault="00711121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5BA9B211" w14:textId="77777777" w:rsidR="00711121" w:rsidRPr="0066334D" w:rsidRDefault="00711121" w:rsidP="00B3576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13- LAB ¿Cómo se ven las geometrías no- euclidianas?. María de la Paz Alvarez. UNAM México GENERAL.</w:t>
            </w:r>
          </w:p>
        </w:tc>
      </w:tr>
      <w:tr w:rsidR="00711121" w:rsidRPr="0066334D" w14:paraId="3F3EA407" w14:textId="77777777" w:rsidTr="0099082D">
        <w:trPr>
          <w:trHeight w:val="270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96A245D" w14:textId="24F09DF6" w:rsidR="00711121" w:rsidRPr="0066334D" w:rsidRDefault="00711121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 xml:space="preserve">9:00 </w:t>
            </w:r>
          </w:p>
          <w:p w14:paraId="0801E0C6" w14:textId="77777777" w:rsidR="00711121" w:rsidRPr="0066334D" w:rsidRDefault="00711121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  <w:p w14:paraId="4B18CF5D" w14:textId="77777777" w:rsidR="00711121" w:rsidRPr="0066334D" w:rsidRDefault="00711121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 xml:space="preserve">a </w:t>
            </w:r>
          </w:p>
          <w:p w14:paraId="11D80EE9" w14:textId="77777777" w:rsidR="00711121" w:rsidRPr="0066334D" w:rsidRDefault="00711121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  <w:p w14:paraId="28C0B83E" w14:textId="77777777" w:rsidR="00711121" w:rsidRPr="0066334D" w:rsidRDefault="00711121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>9:45</w:t>
            </w:r>
          </w:p>
        </w:tc>
        <w:tc>
          <w:tcPr>
            <w:tcW w:w="1344" w:type="dxa"/>
            <w:shd w:val="clear" w:color="auto" w:fill="auto"/>
          </w:tcPr>
          <w:p w14:paraId="0468F3D3" w14:textId="03EF1E9D" w:rsidR="00711121" w:rsidRPr="0066334D" w:rsidRDefault="0071112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14- 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Etnomatemá-ticas y Conocimiento Matemático Cultural en CR.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Elena Gavarrete. UNA CR. GENERAL </w:t>
            </w:r>
          </w:p>
        </w:tc>
        <w:tc>
          <w:tcPr>
            <w:tcW w:w="1275" w:type="dxa"/>
            <w:shd w:val="clear" w:color="auto" w:fill="auto"/>
          </w:tcPr>
          <w:p w14:paraId="495E9C33" w14:textId="280A6489" w:rsidR="00711121" w:rsidRPr="0066334D" w:rsidRDefault="00711121" w:rsidP="00C43992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15-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Experimentos en Topología.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Lourdes Quesada y Jorge L. Chinchilla. TEC CR Secundaria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D9B335B" w14:textId="07763186" w:rsidR="00711121" w:rsidRPr="0066334D" w:rsidRDefault="0071112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16-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CHARLA Un problema para estudiantes de Ingeniería Civil. Yoana Acevedo. U. Pontifícia Bolivariana Colombia GENERAL</w:t>
            </w:r>
          </w:p>
        </w:tc>
        <w:tc>
          <w:tcPr>
            <w:tcW w:w="1559" w:type="dxa"/>
            <w:shd w:val="clear" w:color="auto" w:fill="auto"/>
          </w:tcPr>
          <w:p w14:paraId="560E1A4D" w14:textId="77777777" w:rsidR="00711121" w:rsidRPr="0066334D" w:rsidRDefault="00711121" w:rsidP="006D109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17-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CHARLA</w:t>
            </w:r>
          </w:p>
          <w:p w14:paraId="7613D98E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El cuestionario TSQ para determinar estilos de enseñanza en docentes de Matemática: validación y resultados. Annia Espeleta. UCR CR GENERAL</w:t>
            </w:r>
          </w:p>
        </w:tc>
        <w:tc>
          <w:tcPr>
            <w:tcW w:w="1134" w:type="dxa"/>
            <w:shd w:val="clear" w:color="auto" w:fill="auto"/>
          </w:tcPr>
          <w:p w14:paraId="728E17C4" w14:textId="4DF45EEA" w:rsidR="00711121" w:rsidRPr="0066334D" w:rsidRDefault="00711121" w:rsidP="00A55AFC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18- CHARLA Perspectiva actual y futura de las nuevas tecnologías en la enseñanza. José Vásquez. TEC CR GENERAL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32ABB8" w14:textId="6BAC1BF8" w:rsidR="00711121" w:rsidRPr="0066334D" w:rsidRDefault="00711121" w:rsidP="008D002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F292E0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szCs w:val="16"/>
                <w:lang w:val="es-CR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6EF97DD4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5D21C7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E5C18F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3F64F1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102ACB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6646A541" w14:textId="77777777" w:rsidR="00711121" w:rsidRPr="0066334D" w:rsidRDefault="00711121" w:rsidP="00073DE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</w:tr>
      <w:tr w:rsidR="00073DEA" w:rsidRPr="00DB5B99" w14:paraId="795ECAFA" w14:textId="77777777" w:rsidTr="000D6187">
        <w:trPr>
          <w:trHeight w:val="270"/>
          <w:jc w:val="center"/>
        </w:trPr>
        <w:tc>
          <w:tcPr>
            <w:tcW w:w="848" w:type="dxa"/>
            <w:shd w:val="clear" w:color="auto" w:fill="00B0F0"/>
            <w:vAlign w:val="center"/>
          </w:tcPr>
          <w:p w14:paraId="124FD07D" w14:textId="32E940F0" w:rsidR="00073DEA" w:rsidRPr="0066334D" w:rsidRDefault="00073DEA" w:rsidP="0040753C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 xml:space="preserve">9:45 </w:t>
            </w:r>
          </w:p>
          <w:p w14:paraId="1C4DA5F8" w14:textId="571099CD" w:rsidR="00073DEA" w:rsidRPr="0066334D" w:rsidRDefault="00073DEA" w:rsidP="0040753C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>a</w:t>
            </w:r>
          </w:p>
          <w:p w14:paraId="69E4D469" w14:textId="77777777" w:rsidR="00073DEA" w:rsidRPr="0066334D" w:rsidRDefault="00073DEA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 xml:space="preserve">10:15   </w:t>
            </w:r>
          </w:p>
        </w:tc>
        <w:tc>
          <w:tcPr>
            <w:tcW w:w="16159" w:type="dxa"/>
            <w:gridSpan w:val="13"/>
            <w:shd w:val="clear" w:color="auto" w:fill="00B0F0"/>
            <w:vAlign w:val="center"/>
          </w:tcPr>
          <w:p w14:paraId="0AB5BEA1" w14:textId="77777777" w:rsidR="00073DEA" w:rsidRPr="00DB5B99" w:rsidRDefault="00073DEA" w:rsidP="00073DEA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ES"/>
              </w:rPr>
              <w:t>CAFÉ</w:t>
            </w:r>
          </w:p>
        </w:tc>
      </w:tr>
    </w:tbl>
    <w:p w14:paraId="449DC444" w14:textId="77777777" w:rsidR="00CE69B2" w:rsidRPr="00DB5B99" w:rsidRDefault="00CE69B2" w:rsidP="00CE69B2">
      <w:pPr>
        <w:tabs>
          <w:tab w:val="left" w:pos="17719"/>
        </w:tabs>
        <w:rPr>
          <w:rFonts w:ascii="Arial" w:hAnsi="Arial"/>
          <w:color w:val="000000"/>
          <w:sz w:val="16"/>
        </w:rPr>
      </w:pPr>
      <w:r w:rsidRPr="00DB5B99">
        <w:rPr>
          <w:rFonts w:ascii="Arial" w:hAnsi="Arial"/>
          <w:color w:val="000000"/>
          <w:sz w:val="16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330"/>
        <w:gridCol w:w="1276"/>
        <w:gridCol w:w="992"/>
        <w:gridCol w:w="1276"/>
        <w:gridCol w:w="1134"/>
        <w:gridCol w:w="992"/>
        <w:gridCol w:w="1028"/>
        <w:gridCol w:w="1023"/>
        <w:gridCol w:w="1023"/>
        <w:gridCol w:w="1179"/>
        <w:gridCol w:w="992"/>
        <w:gridCol w:w="1134"/>
        <w:gridCol w:w="1134"/>
      </w:tblGrid>
      <w:tr w:rsidR="007A270D" w:rsidRPr="0066334D" w14:paraId="6DDEDE5E" w14:textId="77777777" w:rsidTr="00050C1D">
        <w:trPr>
          <w:trHeight w:val="333"/>
        </w:trPr>
        <w:tc>
          <w:tcPr>
            <w:tcW w:w="621" w:type="dxa"/>
            <w:shd w:val="clear" w:color="auto" w:fill="00B0F0"/>
            <w:vAlign w:val="center"/>
          </w:tcPr>
          <w:p w14:paraId="74D5BD02" w14:textId="77777777" w:rsidR="007A270D" w:rsidRPr="0066334D" w:rsidRDefault="007A270D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4513" w:type="dxa"/>
            <w:gridSpan w:val="13"/>
            <w:shd w:val="clear" w:color="auto" w:fill="00B0F0"/>
            <w:vAlign w:val="bottom"/>
          </w:tcPr>
          <w:p w14:paraId="75F90918" w14:textId="025E197F" w:rsidR="007A270D" w:rsidRPr="0066334D" w:rsidRDefault="007A270D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Viernes 13 de junio</w:t>
            </w:r>
            <w:r>
              <w:rPr>
                <w:rFonts w:ascii="Arial" w:hAnsi="Arial"/>
                <w:b/>
                <w:color w:val="000000"/>
                <w:sz w:val="16"/>
                <w:lang w:val="en-US"/>
              </w:rPr>
              <w:t>, 2014</w:t>
            </w:r>
          </w:p>
        </w:tc>
      </w:tr>
      <w:tr w:rsidR="00747CA4" w:rsidRPr="0066334D" w14:paraId="5AC91E5A" w14:textId="77777777" w:rsidTr="000D6187">
        <w:trPr>
          <w:trHeight w:val="333"/>
        </w:trPr>
        <w:tc>
          <w:tcPr>
            <w:tcW w:w="621" w:type="dxa"/>
            <w:shd w:val="clear" w:color="auto" w:fill="00B0F0"/>
            <w:vAlign w:val="center"/>
          </w:tcPr>
          <w:p w14:paraId="737F50D2" w14:textId="3E637180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330" w:type="dxa"/>
            <w:shd w:val="clear" w:color="auto" w:fill="00B0F0"/>
            <w:vAlign w:val="bottom"/>
          </w:tcPr>
          <w:p w14:paraId="764C8C9C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1</w:t>
            </w:r>
          </w:p>
        </w:tc>
        <w:tc>
          <w:tcPr>
            <w:tcW w:w="1276" w:type="dxa"/>
            <w:shd w:val="clear" w:color="auto" w:fill="00B0F0"/>
            <w:vAlign w:val="bottom"/>
          </w:tcPr>
          <w:p w14:paraId="71BB347B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2</w:t>
            </w:r>
          </w:p>
        </w:tc>
        <w:tc>
          <w:tcPr>
            <w:tcW w:w="992" w:type="dxa"/>
            <w:shd w:val="clear" w:color="auto" w:fill="00B0F0"/>
            <w:vAlign w:val="bottom"/>
          </w:tcPr>
          <w:p w14:paraId="35D93D9B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3</w:t>
            </w:r>
          </w:p>
        </w:tc>
        <w:tc>
          <w:tcPr>
            <w:tcW w:w="1276" w:type="dxa"/>
            <w:shd w:val="clear" w:color="auto" w:fill="00B0F0"/>
            <w:vAlign w:val="bottom"/>
          </w:tcPr>
          <w:p w14:paraId="6A1D44F0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FEA9F06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6E3A256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6</w:t>
            </w:r>
          </w:p>
        </w:tc>
        <w:tc>
          <w:tcPr>
            <w:tcW w:w="1028" w:type="dxa"/>
            <w:shd w:val="clear" w:color="auto" w:fill="00B0F0"/>
            <w:vAlign w:val="bottom"/>
          </w:tcPr>
          <w:p w14:paraId="45D7B281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7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EE7E2F7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8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0FB1159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9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AD5414C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4236E2C4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4EA65118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Laboratorio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D81E207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Laboratorio 2</w:t>
            </w:r>
          </w:p>
        </w:tc>
      </w:tr>
      <w:tr w:rsidR="00747CA4" w:rsidRPr="0066334D" w14:paraId="48A7DE92" w14:textId="77777777" w:rsidTr="000D6187">
        <w:trPr>
          <w:trHeight w:val="502"/>
        </w:trPr>
        <w:tc>
          <w:tcPr>
            <w:tcW w:w="621" w:type="dxa"/>
            <w:shd w:val="clear" w:color="auto" w:fill="auto"/>
          </w:tcPr>
          <w:p w14:paraId="709E4D8A" w14:textId="77777777" w:rsidR="00747CA4" w:rsidRPr="0066334D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10:15 – 11:00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14:paraId="0411A817" w14:textId="2EE46FC9" w:rsidR="00747CA4" w:rsidRPr="0066334D" w:rsidRDefault="00747CA4" w:rsidP="007D353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20-</w:t>
            </w:r>
            <w:r w:rsidR="006D109D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sz w:val="16"/>
                <w:szCs w:val="16"/>
              </w:rPr>
              <w:t xml:space="preserve"> CHARLA </w:t>
            </w:r>
            <w:r w:rsidR="003B2DEB" w:rsidRPr="0066334D">
              <w:rPr>
                <w:rFonts w:ascii="Arial" w:hAnsi="Arial"/>
                <w:sz w:val="16"/>
                <w:lang w:val="es-CR"/>
              </w:rPr>
              <w:t>Mitos, realidades y aprendizajes con  redes sociales en la enseñanza de la matemática.</w:t>
            </w:r>
            <w:r w:rsidR="003B2DEB" w:rsidRPr="0066334D">
              <w:t xml:space="preserve"> </w:t>
            </w:r>
            <w:r w:rsidR="003B2DEB" w:rsidRPr="0066334D">
              <w:rPr>
                <w:rFonts w:ascii="Arial" w:hAnsi="Arial"/>
                <w:sz w:val="16"/>
                <w:lang w:val="es-CR"/>
              </w:rPr>
              <w:t>Viviana Esquivel y  Kory Castillo. FOD-TEC CR SECUNDARIA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46A1EB2" w14:textId="2D5BB2A3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21</w:t>
            </w:r>
            <w:r w:rsidR="00BE047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BE047A" w:rsidRPr="0066334D">
              <w:rPr>
                <w:rFonts w:ascii="Arial" w:hAnsi="Arial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EL QUIPÚ: método ancestral para resguar-dar informa-ción contable.  Ana Vásquez. UNA CR. GENERAL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628702C" w14:textId="4B8E3F47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22-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Etnomatema-ticas en diseños precolombinos de CR.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Alejandro Jaén. U. de la Salle CR. GENERAL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A83A31E" w14:textId="2B1E5D30" w:rsidR="003B2DEB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23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- CHARLA IR Remote: Posibilida-des educativas utilizando Wii Remote. </w:t>
            </w:r>
            <w:r w:rsidR="003B2DEB" w:rsidRPr="0066334D"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Esteban Campos.  UNED CR. </w:t>
            </w:r>
          </w:p>
          <w:p w14:paraId="38643C33" w14:textId="67158206" w:rsidR="00747CA4" w:rsidRPr="0066334D" w:rsidRDefault="003B2DEB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11B941D" w14:textId="6AB846DE" w:rsidR="003B2DEB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24-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A66529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  <w:p w14:paraId="78663FCC" w14:textId="2E9C9920" w:rsidR="00747CA4" w:rsidRPr="0066334D" w:rsidRDefault="00747CA4" w:rsidP="00A6652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FFFFFF" w:fill="99CCFF"/>
          </w:tcPr>
          <w:p w14:paraId="7276F48F" w14:textId="12650BFB" w:rsidR="00711121" w:rsidRPr="00D96E9F" w:rsidRDefault="00747CA4" w:rsidP="00711121">
            <w:pPr>
              <w:rPr>
                <w:b/>
                <w:noProof/>
                <w:lang w:eastAsia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25- </w:t>
            </w:r>
            <w:r w:rsidR="00711121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711121" w:rsidRPr="00711121">
              <w:rPr>
                <w:rFonts w:ascii="Arial" w:hAnsi="Arial"/>
                <w:color w:val="000000"/>
                <w:sz w:val="16"/>
                <w:szCs w:val="16"/>
              </w:rPr>
              <w:t>de Resolución de problemas para PRIMARIA</w:t>
            </w:r>
            <w:r w:rsidR="00086A05">
              <w:rPr>
                <w:rFonts w:ascii="Arial" w:hAnsi="Arial"/>
                <w:color w:val="000000"/>
                <w:sz w:val="16"/>
                <w:szCs w:val="16"/>
              </w:rPr>
              <w:t xml:space="preserve"> Roxana Martínez, MEP </w:t>
            </w:r>
          </w:p>
          <w:p w14:paraId="7866042B" w14:textId="101BB7C0" w:rsidR="00747CA4" w:rsidRPr="0066334D" w:rsidRDefault="00086A05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PRIMARIA</w:t>
            </w:r>
          </w:p>
        </w:tc>
        <w:tc>
          <w:tcPr>
            <w:tcW w:w="1028" w:type="dxa"/>
            <w:vMerge w:val="restart"/>
            <w:shd w:val="clear" w:color="auto" w:fill="auto"/>
          </w:tcPr>
          <w:p w14:paraId="0241C611" w14:textId="77777777" w:rsidR="00747CA4" w:rsidRPr="0066334D" w:rsidRDefault="00747CA4" w:rsidP="007F6B5E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26-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7F6B5E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 Taller sobre Resolución de Problemas y Trigonometría Plana. </w:t>
            </w:r>
            <w:r w:rsidR="00BB4C84" w:rsidRPr="0066334D">
              <w:rPr>
                <w:rFonts w:ascii="Arial" w:hAnsi="Arial"/>
                <w:color w:val="000000"/>
                <w:sz w:val="16"/>
                <w:szCs w:val="16"/>
              </w:rPr>
              <w:t>L</w:t>
            </w:r>
            <w:r w:rsidR="00A55AFC" w:rsidRPr="0066334D">
              <w:rPr>
                <w:rFonts w:ascii="Arial" w:hAnsi="Arial"/>
                <w:color w:val="000000"/>
                <w:sz w:val="16"/>
                <w:szCs w:val="16"/>
              </w:rPr>
              <w:t>uis Roberto Moreno Chandler</w:t>
            </w:r>
            <w:r w:rsidR="00BB4C84" w:rsidRPr="0066334D">
              <w:rPr>
                <w:rFonts w:ascii="Arial" w:hAnsi="Arial"/>
                <w:color w:val="000000"/>
                <w:sz w:val="16"/>
                <w:szCs w:val="16"/>
              </w:rPr>
              <w:t>, U. Panamá</w:t>
            </w:r>
          </w:p>
          <w:p w14:paraId="7CBAD2B7" w14:textId="30583AD7" w:rsidR="00BB4C84" w:rsidRPr="0066334D" w:rsidRDefault="00BB4C84" w:rsidP="007F6B5E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SECUNDARIA</w:t>
            </w:r>
          </w:p>
        </w:tc>
        <w:tc>
          <w:tcPr>
            <w:tcW w:w="1023" w:type="dxa"/>
            <w:vMerge w:val="restart"/>
            <w:shd w:val="clear" w:color="auto" w:fill="auto"/>
          </w:tcPr>
          <w:p w14:paraId="2632A24E" w14:textId="2E400FBC" w:rsidR="00747CA4" w:rsidRPr="0066334D" w:rsidRDefault="00747CA4" w:rsidP="00D14E92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27-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Elabora-ción de problemas que permiten la integración de habilida-des por áreas y entre áreas. Marianela</w:t>
            </w:r>
            <w:r w:rsidR="00741001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Zumbado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D14E92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y  Damaris Oviedo Arce.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UNED-MEP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  <w:r w:rsidR="007E4EF4" w:rsidRPr="0066334D">
              <w:rPr>
                <w:rFonts w:ascii="Arial" w:hAnsi="Arial"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1023" w:type="dxa"/>
            <w:vMerge w:val="restart"/>
            <w:shd w:val="clear" w:color="auto" w:fill="auto"/>
          </w:tcPr>
          <w:p w14:paraId="7F894C7E" w14:textId="77777777" w:rsidR="00747CA4" w:rsidRPr="0066334D" w:rsidRDefault="00747CA4" w:rsidP="0058792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28-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Parametri-zación y redacción de ítems para la educación dive</w:t>
            </w:r>
            <w:r w:rsidR="00BF2416" w:rsidRPr="0066334D">
              <w:rPr>
                <w:rFonts w:ascii="Arial" w:hAnsi="Arial"/>
                <w:color w:val="000000"/>
                <w:sz w:val="16"/>
                <w:lang w:val="es-ES"/>
              </w:rPr>
              <w:t>rsifica-da. José Coto y  José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Delgado.</w:t>
            </w:r>
            <w:r w:rsidR="00BF2416" w:rsidRPr="0066334D">
              <w:rPr>
                <w:rFonts w:ascii="Arial" w:hAnsi="Arial"/>
                <w:color w:val="000000"/>
                <w:sz w:val="16"/>
                <w:lang w:val="es-ES"/>
              </w:rPr>
              <w:t>T</w:t>
            </w:r>
            <w:r w:rsidR="00866C3A" w:rsidRPr="0066334D">
              <w:rPr>
                <w:rFonts w:ascii="Arial" w:hAnsi="Arial"/>
                <w:color w:val="000000"/>
                <w:sz w:val="16"/>
                <w:lang w:val="es-ES"/>
              </w:rPr>
              <w:t>EC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lang w:val="es-ES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. </w:t>
            </w:r>
            <w:r w:rsidR="001E5F1A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SECUNDARIA</w:t>
            </w:r>
          </w:p>
        </w:tc>
        <w:tc>
          <w:tcPr>
            <w:tcW w:w="1179" w:type="dxa"/>
            <w:vMerge w:val="restart"/>
            <w:shd w:val="clear" w:color="auto" w:fill="auto"/>
          </w:tcPr>
          <w:p w14:paraId="51488CE3" w14:textId="77777777" w:rsidR="00747CA4" w:rsidRPr="0066334D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29-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El bingo matemático para la aplicación en Relaciones y Álgebra.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José L. Fernández. UNED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.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SECUNDARIA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51B7E7" w14:textId="525BA966" w:rsidR="00747CA4" w:rsidRPr="0066334D" w:rsidRDefault="00747CA4" w:rsidP="00086A0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30-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Sugeren-cias metodoló-gicas para algunos temas en Educación </w:t>
            </w:r>
            <w:r w:rsidR="007E4EF4" w:rsidRPr="0066334D">
              <w:rPr>
                <w:rFonts w:ascii="Arial" w:hAnsi="Arial"/>
                <w:color w:val="000000"/>
                <w:sz w:val="16"/>
                <w:lang w:val="es-ES"/>
              </w:rPr>
              <w:t>PRIMARIA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. Nuevos programas del MEP. Andrés Marquez. </w:t>
            </w:r>
            <w:r w:rsidR="00866C3A" w:rsidRPr="0066334D">
              <w:rPr>
                <w:rFonts w:ascii="Arial" w:hAnsi="Arial"/>
                <w:color w:val="000000"/>
                <w:sz w:val="16"/>
                <w:lang w:val="es-ES"/>
              </w:rPr>
              <w:t>TEC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lang w:val="es-ES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091825" w14:textId="77777777" w:rsidR="00747CA4" w:rsidRPr="0066334D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31-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>LAB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Estrategias de muestreo para resolver problemas de probabilidad a través de simulación computacio-nal. </w:t>
            </w:r>
          </w:p>
          <w:p w14:paraId="08F02D9E" w14:textId="77777777" w:rsidR="00747CA4" w:rsidRPr="0066334D" w:rsidRDefault="00747CA4" w:rsidP="0058792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Greivin Ramírez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y Kendall Rodríguez.  IT.C.R. </w:t>
            </w:r>
            <w:r w:rsidR="001142B3" w:rsidRPr="0066334D">
              <w:rPr>
                <w:rFonts w:ascii="Arial" w:hAnsi="Arial"/>
                <w:color w:val="000000"/>
                <w:sz w:val="16"/>
                <w:lang w:val="es-CR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. </w:t>
            </w:r>
            <w:r w:rsidRPr="0066334D"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lang w:val="es-CR"/>
              </w:rPr>
              <w:t>SECUNDARIA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12C8A4" w14:textId="77777777" w:rsidR="00747CA4" w:rsidRPr="0066334D" w:rsidRDefault="00747CA4" w:rsidP="00BF2416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</w:rPr>
            </w:pPr>
            <w:r w:rsidRPr="0066334D">
              <w:rPr>
                <w:rFonts w:ascii="Arial" w:hAnsi="Arial"/>
                <w:color w:val="000000"/>
                <w:sz w:val="16"/>
              </w:rPr>
              <w:t xml:space="preserve">32-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>LAB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F2416" w:rsidRPr="0066334D">
              <w:rPr>
                <w:rFonts w:ascii="Arial" w:hAnsi="Arial"/>
                <w:color w:val="000000"/>
                <w:sz w:val="16"/>
              </w:rPr>
              <w:t>Los Software Educati</w:t>
            </w:r>
            <w:r w:rsidRPr="0066334D">
              <w:rPr>
                <w:rFonts w:ascii="Arial" w:hAnsi="Arial"/>
                <w:color w:val="000000"/>
                <w:sz w:val="16"/>
              </w:rPr>
              <w:t xml:space="preserve">vos de Matemáti-cas, estudio de las isometrías en entornos dinámicos.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</w:rPr>
              <w:t>Horacio Sostenes E</w:t>
            </w:r>
            <w:r w:rsidR="00BF2416" w:rsidRPr="0066334D">
              <w:rPr>
                <w:rFonts w:ascii="Arial" w:hAnsi="Arial"/>
                <w:color w:val="000000"/>
                <w:sz w:val="16"/>
              </w:rPr>
              <w:t xml:space="preserve">. </w:t>
            </w:r>
            <w:r w:rsidRPr="0066334D">
              <w:rPr>
                <w:rFonts w:ascii="Arial" w:hAnsi="Arial"/>
                <w:color w:val="000000"/>
                <w:sz w:val="16"/>
              </w:rPr>
              <w:t>N</w:t>
            </w:r>
            <w:r w:rsidR="00BF2416" w:rsidRPr="0066334D">
              <w:rPr>
                <w:rFonts w:ascii="Arial" w:hAnsi="Arial"/>
                <w:color w:val="000000"/>
                <w:sz w:val="16"/>
              </w:rPr>
              <w:t xml:space="preserve">. </w:t>
            </w:r>
            <w:r w:rsidRPr="0066334D">
              <w:rPr>
                <w:rFonts w:ascii="Arial" w:hAnsi="Arial"/>
                <w:color w:val="000000"/>
                <w:sz w:val="16"/>
              </w:rPr>
              <w:t xml:space="preserve"> Superior del Estado de México </w:t>
            </w:r>
            <w:r w:rsidR="007A72CC" w:rsidRPr="0066334D">
              <w:rPr>
                <w:rFonts w:ascii="Arial" w:hAnsi="Arial"/>
                <w:color w:val="000000"/>
                <w:sz w:val="16"/>
                <w:lang w:val="es-CR"/>
              </w:rPr>
              <w:t>SECUNDARIA</w:t>
            </w:r>
          </w:p>
        </w:tc>
      </w:tr>
      <w:tr w:rsidR="00747CA4" w:rsidRPr="00DB5B99" w14:paraId="4F82B859" w14:textId="77777777" w:rsidTr="000D6187">
        <w:trPr>
          <w:trHeight w:val="270"/>
        </w:trPr>
        <w:tc>
          <w:tcPr>
            <w:tcW w:w="621" w:type="dxa"/>
            <w:shd w:val="clear" w:color="auto" w:fill="auto"/>
          </w:tcPr>
          <w:p w14:paraId="6B125A35" w14:textId="77777777" w:rsidR="00747CA4" w:rsidRPr="0066334D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</w:p>
          <w:p w14:paraId="3A1BA063" w14:textId="77777777" w:rsidR="00747CA4" w:rsidRPr="0066334D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11:15 – 12:00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14:paraId="53B74399" w14:textId="4F1457F6" w:rsidR="003B2DEB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33-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Simetrías, patrones y belleza. Edison De Faria. UCR</w:t>
            </w:r>
          </w:p>
          <w:p w14:paraId="50E4B6A1" w14:textId="38A9399F" w:rsidR="00747CA4" w:rsidRPr="0066334D" w:rsidRDefault="003B2DEB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CR. GENERAL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13F0EF5" w14:textId="798DBF8A" w:rsidR="00747CA4" w:rsidRPr="0066334D" w:rsidRDefault="00747CA4" w:rsidP="00D771E2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34-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Metacognición y habilidades metacognitivas para la resolución de problemas matemáticos. </w:t>
            </w:r>
            <w:r w:rsidRPr="0066334D">
              <w:t xml:space="preserve"> </w:t>
            </w:r>
            <w:r w:rsidR="00D771E2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Mónica Verdugo,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U</w:t>
            </w:r>
            <w:r w:rsidR="000D6187" w:rsidRPr="0066334D">
              <w:rPr>
                <w:rFonts w:ascii="Arial" w:hAnsi="Arial"/>
                <w:color w:val="000000"/>
                <w:sz w:val="16"/>
                <w:szCs w:val="16"/>
              </w:rPr>
              <w:t>.</w:t>
            </w:r>
            <w:r w:rsidR="004F034E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A.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de Baja California </w:t>
            </w:r>
            <w:r w:rsidR="004F034E" w:rsidRPr="0066334D">
              <w:rPr>
                <w:rFonts w:ascii="Arial" w:hAnsi="Arial"/>
                <w:color w:val="000000"/>
                <w:sz w:val="16"/>
                <w:szCs w:val="16"/>
              </w:rPr>
              <w:t>México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B2DD05B" w14:textId="77777777" w:rsidR="00747CA4" w:rsidRPr="0066334D" w:rsidRDefault="00747CA4" w:rsidP="004D0D41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35-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ETNOMATEMÁTI-CA: Una guía para el inves-tigador.  Ana P. Vásquez UNA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79EF692" w14:textId="51A28F88" w:rsidR="00747CA4" w:rsidRPr="0066334D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36-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Calidad y percepción sobre Plan de Estudio y otros aspectos de la Carrera de </w:t>
            </w:r>
            <w:r w:rsidR="00A55AFC"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Enseñanza de la Matemáti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ca en la UNA. Margot Martínez.  UNA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. 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GENERAL</w:t>
            </w:r>
          </w:p>
        </w:tc>
        <w:tc>
          <w:tcPr>
            <w:tcW w:w="1134" w:type="dxa"/>
            <w:shd w:val="clear" w:color="auto" w:fill="auto"/>
          </w:tcPr>
          <w:p w14:paraId="38660BC4" w14:textId="22D4AB2B" w:rsidR="003B2DEB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37-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  <w:p w14:paraId="44F4482C" w14:textId="77777777" w:rsidR="003B2DEB" w:rsidRPr="0066334D" w:rsidRDefault="003B2DEB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Geometría en nuestro entorno.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Eric Mata. Liceo Unesco CR. </w:t>
            </w:r>
          </w:p>
          <w:p w14:paraId="3DDE380B" w14:textId="6A81958D" w:rsidR="00747CA4" w:rsidRPr="0066334D" w:rsidRDefault="003B2DEB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18CFAC" w14:textId="10F5E8E5" w:rsidR="003B2DEB" w:rsidRPr="00DB5B99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38-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  <w:p w14:paraId="7FE3AC82" w14:textId="042A91D9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5DEBD0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C7CAE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7EB30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C67152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F62B4F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84B58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9F3A0C" w14:textId="77777777" w:rsidR="00747CA4" w:rsidRPr="00DB5B99" w:rsidRDefault="00747CA4" w:rsidP="00A336A0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</w:tr>
    </w:tbl>
    <w:p w14:paraId="64E70DF0" w14:textId="77777777" w:rsidR="00CE69B2" w:rsidRPr="00DB5B99" w:rsidRDefault="00CE69B2" w:rsidP="00CE69B2">
      <w:pPr>
        <w:tabs>
          <w:tab w:val="left" w:pos="17719"/>
        </w:tabs>
        <w:rPr>
          <w:rFonts w:ascii="Arial" w:hAnsi="Arial"/>
          <w:color w:val="000000"/>
          <w:sz w:val="16"/>
        </w:rPr>
      </w:pPr>
    </w:p>
    <w:p w14:paraId="0F0EA7B4" w14:textId="77777777" w:rsidR="00CE69B2" w:rsidRPr="00DB5B99" w:rsidRDefault="00CE69B2" w:rsidP="00CE69B2">
      <w:pPr>
        <w:tabs>
          <w:tab w:val="left" w:pos="17719"/>
        </w:tabs>
        <w:rPr>
          <w:rFonts w:ascii="Arial" w:hAnsi="Arial"/>
          <w:color w:val="000000"/>
          <w:sz w:val="16"/>
        </w:rPr>
      </w:pPr>
      <w:r w:rsidRPr="00DB5B99">
        <w:rPr>
          <w:rFonts w:ascii="Arial" w:hAnsi="Arial"/>
          <w:color w:val="000000"/>
          <w:sz w:val="16"/>
        </w:rPr>
        <w:br w:type="page"/>
      </w:r>
    </w:p>
    <w:tbl>
      <w:tblPr>
        <w:tblW w:w="174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1408"/>
        <w:gridCol w:w="1221"/>
        <w:gridCol w:w="1614"/>
        <w:gridCol w:w="1275"/>
        <w:gridCol w:w="1418"/>
        <w:gridCol w:w="1559"/>
        <w:gridCol w:w="1134"/>
        <w:gridCol w:w="1134"/>
        <w:gridCol w:w="1134"/>
        <w:gridCol w:w="992"/>
        <w:gridCol w:w="1276"/>
        <w:gridCol w:w="992"/>
        <w:gridCol w:w="1560"/>
      </w:tblGrid>
      <w:tr w:rsidR="00CE69B2" w:rsidRPr="0066334D" w14:paraId="174AE413" w14:textId="77777777" w:rsidTr="00893C11">
        <w:trPr>
          <w:trHeight w:val="188"/>
        </w:trPr>
        <w:tc>
          <w:tcPr>
            <w:tcW w:w="1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444D01" w14:textId="163ADEFE" w:rsidR="00CE69B2" w:rsidRPr="0066334D" w:rsidRDefault="00CE69B2" w:rsidP="006E3CA9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12:00 a 1:00    ALMUERZO                                </w:t>
            </w:r>
            <w:r w:rsidR="005761E9"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VIERNES 1</w:t>
            </w:r>
            <w:r w:rsidR="006E3CA9"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3</w:t>
            </w:r>
            <w:r w:rsidR="005761E9"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 xml:space="preserve"> de junio, 2014</w:t>
            </w:r>
          </w:p>
        </w:tc>
      </w:tr>
      <w:tr w:rsidR="00893C11" w:rsidRPr="0066334D" w14:paraId="6FC9EAAA" w14:textId="77777777" w:rsidTr="00893C11">
        <w:trPr>
          <w:trHeight w:val="2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F1C7609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1E8F588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1206070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220703F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17EE645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Aula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C54C68D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Aul</w:t>
            </w: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B51CEC3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C75E9E0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29A2AD0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F6951E3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67779FD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08F9097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Aula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EAAB4BE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Laboratorio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5E4A63A" w14:textId="77777777" w:rsidR="00747CA4" w:rsidRPr="0066334D" w:rsidRDefault="00747CA4" w:rsidP="003D78CD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Laboratorio 2</w:t>
            </w:r>
          </w:p>
        </w:tc>
      </w:tr>
      <w:tr w:rsidR="00893C11" w:rsidRPr="0066334D" w14:paraId="7A65143C" w14:textId="77777777" w:rsidTr="00893C11">
        <w:trPr>
          <w:trHeight w:val="2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75AB" w14:textId="77777777" w:rsidR="00747CA4" w:rsidRPr="0066334D" w:rsidRDefault="00893C11" w:rsidP="00FB5A49">
            <w:pPr>
              <w:tabs>
                <w:tab w:val="left" w:pos="17719"/>
              </w:tabs>
              <w:jc w:val="right"/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1-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1:45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E8FB" w14:textId="7C09E2A0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39-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3B2DEB" w:rsidRPr="0066334D">
              <w:rPr>
                <w:rFonts w:ascii="Arial" w:hAnsi="Arial"/>
                <w:sz w:val="16"/>
                <w:lang w:val="es-CR"/>
              </w:rPr>
              <w:t>Resolución de problemas en Matemática y su didáctica en  el contexto de los nuevos programas. Eric Padilla y Allan Gen. UNED CR. PRIMARIA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A013" w14:textId="64827482" w:rsidR="00747CA4" w:rsidRPr="0066334D" w:rsidRDefault="00747CA4" w:rsidP="007D353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40-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Una herramienta para valorar la producción de los estudiantes ante tareas de invención de problemas aritméticos verbales. </w:t>
            </w:r>
            <w:r w:rsidR="003B2DEB" w:rsidRPr="0066334D"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>Johan Espinoza. UNA CR GENERAL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F044" w14:textId="68EFE42F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sz w:val="16"/>
                <w:lang w:val="es-CR"/>
              </w:rPr>
            </w:pPr>
            <w:r w:rsidRPr="0066334D">
              <w:rPr>
                <w:rFonts w:ascii="Arial" w:hAnsi="Arial"/>
                <w:sz w:val="16"/>
                <w:lang w:val="es-CR"/>
              </w:rPr>
              <w:t xml:space="preserve">41-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3B2DEB" w:rsidRPr="0066334D">
              <w:rPr>
                <w:rFonts w:ascii="Arial" w:hAnsi="Arial"/>
                <w:color w:val="000000"/>
                <w:sz w:val="16"/>
                <w:lang w:val="es-CR"/>
              </w:rPr>
              <w:t>Libros de Matemática para Ipad (Ibooks).  Dinámicos e Interactivos. Kory Castillo. TEC CR GENERAL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21D1" w14:textId="6739DEB2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42- </w:t>
            </w:r>
            <w:r w:rsidR="003B2DEB" w:rsidRPr="0066334D">
              <w:rPr>
                <w:rFonts w:ascii="Arial" w:hAnsi="Arial"/>
                <w:sz w:val="16"/>
                <w:szCs w:val="16"/>
              </w:rPr>
              <w:t xml:space="preserve">CHARLA Matemática Precolombina Costarricense. </w:t>
            </w:r>
            <w:r w:rsidR="003B2DEB" w:rsidRPr="0066334D">
              <w:rPr>
                <w:rFonts w:ascii="Arial" w:hAnsi="Arial"/>
                <w:sz w:val="16"/>
                <w:lang w:val="es-ES"/>
              </w:rPr>
              <w:t>José Flores UNA CR GENERAL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22D8" w14:textId="35381F75" w:rsidR="008F7B6D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sz w:val="16"/>
                <w:lang w:val="es-ES"/>
              </w:rPr>
            </w:pPr>
            <w:r w:rsidRPr="0066334D">
              <w:rPr>
                <w:rFonts w:ascii="Arial" w:hAnsi="Arial"/>
                <w:sz w:val="16"/>
                <w:szCs w:val="16"/>
              </w:rPr>
              <w:t xml:space="preserve">43-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3B2DEB" w:rsidRPr="0066334D">
              <w:rPr>
                <w:rFonts w:ascii="Arial" w:hAnsi="Arial"/>
                <w:color w:val="000000"/>
                <w:sz w:val="16"/>
                <w:lang w:val="es-CR"/>
              </w:rPr>
              <w:t>Construyendo valores a través de competencias y habilidades especificas en las clases de Matemáticas. Steven Quesada y Adrián Guerrero, UNA CR.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A317" w14:textId="6826D7F7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44-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3957A" w14:textId="596964F3" w:rsidR="00747CA4" w:rsidRPr="0066334D" w:rsidRDefault="00242F39" w:rsidP="000E559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45-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0E5593" w:rsidRPr="0066334D">
              <w:rPr>
                <w:rFonts w:ascii="Arial" w:hAnsi="Arial" w:cs="Arial"/>
                <w:sz w:val="16"/>
                <w:szCs w:val="16"/>
                <w:lang w:val="en-US"/>
              </w:rPr>
              <w:t>Platón y su teoría de todo.</w:t>
            </w:r>
            <w:r w:rsidR="000E5593" w:rsidRPr="0066334D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Chicha Lynch. EE.UU. PRIMARIA</w:t>
            </w:r>
            <w:r w:rsidR="008C5303" w:rsidRPr="0066334D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4749" w14:textId="77777777" w:rsidR="00142F19" w:rsidRPr="0066334D" w:rsidRDefault="00242F39" w:rsidP="00142F1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46-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</w:p>
          <w:p w14:paraId="423D6674" w14:textId="77777777" w:rsidR="00747CA4" w:rsidRPr="0066334D" w:rsidRDefault="00BF2416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Visita al Museo Itinerante de Ciencias y Matemática- Anabelle Castro, Juan Pablo Jiménez y Paul Tatter. GENERAL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04D0E" w14:textId="77777777" w:rsidR="0070345C" w:rsidRPr="0066334D" w:rsidRDefault="00242F39" w:rsidP="0070345C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pt-B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47-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70345C" w:rsidRPr="0066334D">
              <w:rPr>
                <w:rFonts w:ascii="Arial" w:hAnsi="Arial"/>
                <w:color w:val="000000"/>
                <w:sz w:val="16"/>
                <w:lang w:val="pt-BR"/>
              </w:rPr>
              <w:t xml:space="preserve">Origami modular dodecaedro. </w:t>
            </w:r>
          </w:p>
          <w:p w14:paraId="62E8E58E" w14:textId="6A380F7A" w:rsidR="00524063" w:rsidRPr="0066334D" w:rsidRDefault="0070345C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pt-BR"/>
              </w:rPr>
              <w:t xml:space="preserve">Melania Corrales. MEP </w:t>
            </w:r>
            <w:r w:rsidR="001142B3" w:rsidRPr="0066334D">
              <w:rPr>
                <w:rFonts w:ascii="Arial" w:hAnsi="Arial"/>
                <w:color w:val="000000"/>
                <w:sz w:val="16"/>
                <w:lang w:val="es-CR"/>
              </w:rPr>
              <w:t>CR</w:t>
            </w: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GENERAL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B5FC4" w14:textId="77777777" w:rsidR="00747CA4" w:rsidRPr="0066334D" w:rsidRDefault="00242F39" w:rsidP="008C530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pt-BR"/>
              </w:rPr>
              <w:t xml:space="preserve">48-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70345C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La oca loca para la enseñanza del algebra. </w:t>
            </w:r>
            <w:r w:rsidR="008C5303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José L. Fernández</w:t>
            </w:r>
            <w:r w:rsidR="0070345C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UNED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CR</w:t>
            </w:r>
            <w:r w:rsidR="008C5303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</w:t>
            </w:r>
            <w:r w:rsidR="0070345C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SECUNDARIA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59A3F" w14:textId="77777777" w:rsidR="00747CA4" w:rsidRPr="0066334D" w:rsidRDefault="00242F39" w:rsidP="000A5D9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49-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Elementos claves para la enseñanza de la Estadística y la Probabilidad en la Educación </w:t>
            </w:r>
            <w:r w:rsidR="007E4EF4" w:rsidRPr="0066334D">
              <w:rPr>
                <w:rFonts w:ascii="Arial" w:hAnsi="Arial"/>
                <w:color w:val="000000"/>
                <w:sz w:val="16"/>
                <w:szCs w:val="16"/>
              </w:rPr>
              <w:t>PRIMARIA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Edwin Chaves. UNA-UCR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8C5303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7E4EF4" w:rsidRPr="0066334D">
              <w:rPr>
                <w:rFonts w:ascii="Arial" w:hAnsi="Arial"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B5DFF" w14:textId="77777777" w:rsidR="00747CA4" w:rsidRPr="0066334D" w:rsidRDefault="00242F39" w:rsidP="009601B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</w:rPr>
            </w:pPr>
            <w:r w:rsidRPr="0066334D">
              <w:rPr>
                <w:rFonts w:ascii="Arial" w:hAnsi="Arial"/>
                <w:color w:val="000000"/>
                <w:sz w:val="16"/>
              </w:rPr>
              <w:t xml:space="preserve">50-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LAB </w:t>
            </w:r>
            <w:r w:rsidR="00747CA4" w:rsidRPr="0066334D">
              <w:rPr>
                <w:rFonts w:ascii="Arial" w:hAnsi="Arial"/>
                <w:color w:val="000000"/>
                <w:sz w:val="16"/>
              </w:rPr>
              <w:t xml:space="preserve">Haciendo LaTeX sencillo con LyX. Alexander Borbón. </w:t>
            </w:r>
            <w:r w:rsidR="00866C3A" w:rsidRPr="0066334D">
              <w:rPr>
                <w:rFonts w:ascii="Arial" w:hAnsi="Arial"/>
                <w:color w:val="000000"/>
                <w:sz w:val="16"/>
              </w:rPr>
              <w:t>TEC</w:t>
            </w:r>
            <w:r w:rsidR="00747CA4" w:rsidRPr="0066334D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</w:rPr>
              <w:t>CR</w:t>
            </w:r>
            <w:r w:rsidR="008C5303" w:rsidRPr="0066334D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</w:rPr>
              <w:t>GENERAL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C3E6" w14:textId="77777777" w:rsidR="001B3A06" w:rsidRPr="0066334D" w:rsidRDefault="00242F39" w:rsidP="009601B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51-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LAB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Graficando funciones con Geogebra. Luis D. Valverde CTP de Parrita </w:t>
            </w:r>
            <w:r w:rsidR="001142B3" w:rsidRPr="0066334D">
              <w:rPr>
                <w:rFonts w:ascii="Arial" w:hAnsi="Arial"/>
                <w:color w:val="000000"/>
                <w:sz w:val="16"/>
                <w:lang w:val="es-ES"/>
              </w:rPr>
              <w:t>CR</w:t>
            </w:r>
            <w:r w:rsidR="009601BD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</w:p>
        </w:tc>
      </w:tr>
      <w:tr w:rsidR="00893C11" w:rsidRPr="0066334D" w14:paraId="4B753856" w14:textId="77777777" w:rsidTr="00893C11">
        <w:trPr>
          <w:trHeight w:val="2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3F28" w14:textId="77777777" w:rsidR="00747CA4" w:rsidRPr="0066334D" w:rsidRDefault="00893C11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2-</w:t>
            </w:r>
            <w:r w:rsidR="00747CA4" w:rsidRPr="0066334D">
              <w:rPr>
                <w:rFonts w:ascii="Arial" w:hAnsi="Arial"/>
                <w:color w:val="000000"/>
                <w:sz w:val="16"/>
                <w:lang w:val="es-CR"/>
              </w:rPr>
              <w:t>2:45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90A9" w14:textId="6C666F45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52-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>CHARLA Uso de Software Libre en la enseñanza de la Matemática. Jacqueline Pozo. U. de las Fuerzas Armadas Ecuador. SECUNDARIA.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86E6" w14:textId="30C78DA6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53-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>CHARLA La importancia del pensamiento matemático en la comprensión de los números fraccionarios. Alexandra Figueroa. U. A. Baja California México. PRIMARIA.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07C8" w14:textId="77777777" w:rsidR="00747CA4" w:rsidRPr="0066334D" w:rsidRDefault="00242F39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54-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437B97" w:rsidRPr="0066334D">
              <w:rPr>
                <w:rFonts w:ascii="Arial" w:hAnsi="Arial"/>
                <w:color w:val="000000"/>
                <w:sz w:val="16"/>
                <w:szCs w:val="16"/>
              </w:rPr>
              <w:t>Etnomatemática y Encultura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ción Matemática. Elena Gavarrete. UNA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88E2" w14:textId="3B9F18BD" w:rsidR="00747CA4" w:rsidRPr="0066334D" w:rsidRDefault="00242F39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55-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>Desarrollo histórico del rigor matemático y su influencia en la enseñanza de la ma</w:t>
            </w:r>
            <w:r w:rsidR="008C5303" w:rsidRPr="0066334D">
              <w:rPr>
                <w:rFonts w:ascii="Arial" w:hAnsi="Arial"/>
                <w:color w:val="000000"/>
                <w:sz w:val="16"/>
                <w:szCs w:val="16"/>
              </w:rPr>
              <w:t>temática. Ariana M. Porras,</w:t>
            </w:r>
            <w:r w:rsidR="00FD691C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UNA.</w:t>
            </w:r>
          </w:p>
          <w:p w14:paraId="7AD1F813" w14:textId="77777777" w:rsidR="00747CA4" w:rsidRPr="0066334D" w:rsidRDefault="001142B3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8C5303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F706" w14:textId="277A625A" w:rsidR="00747CA4" w:rsidRPr="0066334D" w:rsidRDefault="00242F39" w:rsidP="00537456">
            <w:pPr>
              <w:tabs>
                <w:tab w:val="left" w:pos="17719"/>
              </w:tabs>
              <w:rPr>
                <w:rFonts w:ascii="Arial" w:hAnsi="Arial"/>
                <w:sz w:val="16"/>
                <w:lang w:val="es-CR"/>
              </w:rPr>
            </w:pPr>
            <w:r w:rsidRPr="0066334D">
              <w:rPr>
                <w:rFonts w:ascii="Arial" w:hAnsi="Arial"/>
                <w:sz w:val="16"/>
                <w:lang w:val="es-CR"/>
              </w:rPr>
              <w:t xml:space="preserve">56- </w:t>
            </w:r>
            <w:r w:rsidR="004D4B97" w:rsidRPr="0066334D">
              <w:rPr>
                <w:rFonts w:ascii="Arial" w:hAnsi="Arial"/>
                <w:sz w:val="16"/>
                <w:lang w:val="es-CR"/>
              </w:rPr>
              <w:t>CHARLA Enseñanza de factorización mediante el uso del modelo geométrico en secundaria. Daniela Manjarrés Careaga. Escuela Normal Superior del Estado de México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8EA6" w14:textId="77777777" w:rsidR="00747CA4" w:rsidRPr="0066334D" w:rsidRDefault="00242F39" w:rsidP="009601B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57-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>El juego como estrategia pedagógica para enfrentar y superar el miedo heredado a las matemáticas.</w:t>
            </w:r>
            <w:r w:rsidR="009601BD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I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van Bertozzi. CTP Dulce Nombre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8C5303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E9B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3427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9FD2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2B9B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BDDD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C97FC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6A13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</w:tr>
      <w:tr w:rsidR="00486F50" w:rsidRPr="00DB5B99" w14:paraId="5F94BD1E" w14:textId="77777777" w:rsidTr="00893C11">
        <w:trPr>
          <w:trHeight w:val="2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FF287C" w14:textId="77777777" w:rsidR="00486F50" w:rsidRPr="0066334D" w:rsidRDefault="00486F50" w:rsidP="00486F50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szCs w:val="16"/>
              </w:rPr>
              <w:t>2:45 a 3:15</w:t>
            </w:r>
          </w:p>
        </w:tc>
        <w:tc>
          <w:tcPr>
            <w:tcW w:w="1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C116CE" w14:textId="77777777" w:rsidR="00486F50" w:rsidRPr="00DB5B99" w:rsidRDefault="00486F50" w:rsidP="00486F50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szCs w:val="16"/>
              </w:rPr>
              <w:t>CAFÉ</w:t>
            </w:r>
          </w:p>
        </w:tc>
      </w:tr>
    </w:tbl>
    <w:p w14:paraId="68281165" w14:textId="77777777" w:rsidR="00CE69B2" w:rsidRPr="00DB5B99" w:rsidRDefault="00CE69B2">
      <w:pPr>
        <w:rPr>
          <w:rFonts w:ascii="Arial" w:hAnsi="Arial"/>
          <w:sz w:val="16"/>
        </w:rPr>
      </w:pPr>
      <w:r w:rsidRPr="00DB5B99">
        <w:rPr>
          <w:rFonts w:ascii="Arial" w:hAnsi="Arial"/>
          <w:sz w:val="16"/>
        </w:rPr>
        <w:br w:type="page"/>
      </w:r>
    </w:p>
    <w:tbl>
      <w:tblPr>
        <w:tblW w:w="16551" w:type="dxa"/>
        <w:tblLayout w:type="fixed"/>
        <w:tblLook w:val="0000" w:firstRow="0" w:lastRow="0" w:firstColumn="0" w:lastColumn="0" w:noHBand="0" w:noVBand="0"/>
      </w:tblPr>
      <w:tblGrid>
        <w:gridCol w:w="715"/>
        <w:gridCol w:w="1259"/>
        <w:gridCol w:w="1372"/>
        <w:gridCol w:w="21"/>
        <w:gridCol w:w="1135"/>
        <w:gridCol w:w="1275"/>
        <w:gridCol w:w="1418"/>
        <w:gridCol w:w="1276"/>
        <w:gridCol w:w="1134"/>
        <w:gridCol w:w="992"/>
        <w:gridCol w:w="1134"/>
        <w:gridCol w:w="1277"/>
        <w:gridCol w:w="1134"/>
        <w:gridCol w:w="1134"/>
        <w:gridCol w:w="1275"/>
      </w:tblGrid>
      <w:tr w:rsidR="007A270D" w:rsidRPr="0066334D" w14:paraId="095C5836" w14:textId="77777777" w:rsidTr="007A270D">
        <w:trPr>
          <w:trHeight w:val="424"/>
        </w:trPr>
        <w:tc>
          <w:tcPr>
            <w:tcW w:w="165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137163A" w14:textId="2CE45FCE" w:rsidR="007A270D" w:rsidRPr="0066334D" w:rsidRDefault="007A270D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>Viernes 13 de junio</w:t>
            </w:r>
            <w:r>
              <w:rPr>
                <w:rFonts w:ascii="Arial" w:hAnsi="Arial"/>
                <w:b/>
                <w:color w:val="000000"/>
                <w:sz w:val="16"/>
                <w:lang w:val="en-US"/>
              </w:rPr>
              <w:t>, 2014</w:t>
            </w:r>
          </w:p>
        </w:tc>
      </w:tr>
      <w:tr w:rsidR="007A270D" w:rsidRPr="0066334D" w14:paraId="3AFF9AA9" w14:textId="77777777" w:rsidTr="007A270D">
        <w:trPr>
          <w:trHeight w:val="42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430464D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2B05E66B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1C6566AC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7920991E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729EFC6C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5846A40F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2910B1C9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008139CD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78930F69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3CC33A37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289D13CB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2D0D14FC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69EAD0E6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Laborato</w:t>
            </w: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rio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bottom"/>
          </w:tcPr>
          <w:p w14:paraId="705D0116" w14:textId="77777777" w:rsidR="00747CA4" w:rsidRPr="0066334D" w:rsidRDefault="00747CA4" w:rsidP="007A270D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Laboratorio 2</w:t>
            </w:r>
          </w:p>
        </w:tc>
      </w:tr>
      <w:tr w:rsidR="00747CA4" w:rsidRPr="0066334D" w14:paraId="703597D4" w14:textId="77777777" w:rsidTr="005F3D85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0DFF" w14:textId="77777777" w:rsidR="00747CA4" w:rsidRPr="0066334D" w:rsidRDefault="00747CA4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3:15 – 4:00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F038" w14:textId="5D1B6CE3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58-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Modelaje matemático y su dimensión sociocultural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Milton Rosa.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pt-BR"/>
              </w:rPr>
              <w:t xml:space="preserve">Universidade Federal de Ouro Preto Brasil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GENERAL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3C21" w14:textId="0A5E4220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sz w:val="16"/>
                <w:szCs w:val="16"/>
              </w:rPr>
              <w:t xml:space="preserve">59-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>CHARLA Los recursos didácticos en enseñanza de matemáticas como herramienta positiva o negativa para el aprendizaje. Melissa Martínez U. Baja California México. SECUNDARIA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A924" w14:textId="77777777" w:rsidR="00747CA4" w:rsidRPr="0066334D" w:rsidRDefault="00242F39" w:rsidP="00324330">
            <w:pPr>
              <w:tabs>
                <w:tab w:val="left" w:pos="17719"/>
              </w:tabs>
              <w:rPr>
                <w:rFonts w:ascii="Arial" w:hAnsi="Arial"/>
                <w:sz w:val="16"/>
                <w:szCs w:val="16"/>
              </w:rPr>
            </w:pPr>
            <w:r w:rsidRPr="0066334D">
              <w:rPr>
                <w:rFonts w:ascii="Arial" w:hAnsi="Arial"/>
                <w:sz w:val="16"/>
                <w:szCs w:val="16"/>
              </w:rPr>
              <w:t xml:space="preserve">60-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747CA4" w:rsidRPr="0066334D">
              <w:rPr>
                <w:rFonts w:ascii="Arial" w:hAnsi="Arial"/>
                <w:sz w:val="16"/>
                <w:szCs w:val="16"/>
              </w:rPr>
              <w:t xml:space="preserve">Habilidades cognitivas que favorecen el aprendizaje de la matemática. Marianela Cordero y Heizel Fernández. </w:t>
            </w:r>
            <w:r w:rsidR="003B6104" w:rsidRPr="0066334D">
              <w:rPr>
                <w:rFonts w:ascii="Arial" w:hAnsi="Arial"/>
                <w:sz w:val="16"/>
                <w:szCs w:val="16"/>
              </w:rPr>
              <w:t xml:space="preserve">UNA </w:t>
            </w:r>
            <w:r w:rsidR="001142B3" w:rsidRPr="0066334D">
              <w:rPr>
                <w:rFonts w:ascii="Arial" w:hAnsi="Arial"/>
                <w:sz w:val="16"/>
                <w:szCs w:val="16"/>
              </w:rPr>
              <w:t>CR</w:t>
            </w:r>
            <w:r w:rsidR="00747CA4" w:rsidRPr="0066334D">
              <w:rPr>
                <w:rFonts w:ascii="Arial" w:hAnsi="Arial"/>
                <w:sz w:val="16"/>
                <w:szCs w:val="16"/>
              </w:rPr>
              <w:t xml:space="preserve">. </w:t>
            </w:r>
            <w:r w:rsidR="00F230CC" w:rsidRPr="0066334D">
              <w:rPr>
                <w:rFonts w:ascii="Arial" w:hAnsi="Arial"/>
                <w:sz w:val="16"/>
                <w:szCs w:val="16"/>
              </w:rPr>
              <w:t>GENERAL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73F7" w14:textId="77777777" w:rsidR="00747CA4" w:rsidRPr="0066334D" w:rsidRDefault="00242F39" w:rsidP="0023374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61-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>Estrategias didácticas:  un componente de la planificación de la lección de matemática.</w:t>
            </w:r>
            <w:r w:rsidR="00233745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D5B12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Annia Espeleta, Ana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>Fonseca y    Wendy Zamora. UCR</w:t>
            </w:r>
            <w:r w:rsidR="00233745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233745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92CF" w14:textId="77777777" w:rsidR="00747CA4" w:rsidRPr="0066334D" w:rsidRDefault="00242F39" w:rsidP="0023374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62-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Estudio de la ansiedad matemática en la educación media. Gerardo Meza y Zuleyka Suárez.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>TEC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055D" w14:textId="03A8C7A8" w:rsidR="00747CA4" w:rsidRPr="0066334D" w:rsidRDefault="00242F39" w:rsidP="00F2598E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63-</w:t>
            </w:r>
            <w:r w:rsidR="006D109D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6D109D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Atendiendo habilidades de visualización en la enseñanza de la geometría. Teresa Fernández, </w:t>
            </w:r>
            <w:r w:rsidR="00752F90" w:rsidRPr="0066334D">
              <w:rPr>
                <w:rFonts w:ascii="Arial" w:hAnsi="Arial"/>
                <w:color w:val="000000"/>
                <w:sz w:val="16"/>
                <w:szCs w:val="16"/>
              </w:rPr>
              <w:t>U.</w:t>
            </w:r>
            <w:r w:rsidR="006D109D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de Santiago de Compostela</w:t>
            </w:r>
            <w:r w:rsidR="00752F90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España</w:t>
            </w:r>
            <w:r w:rsidR="006D109D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  <w:r w:rsidR="00F2598E" w:rsidRPr="0066334D">
              <w:rPr>
                <w:rFonts w:ascii="Arial" w:hAnsi="Arial"/>
                <w:color w:val="000000"/>
                <w:sz w:val="16"/>
                <w:szCs w:val="16"/>
              </w:rPr>
              <w:t>Formación 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9DB3" w14:textId="77777777" w:rsidR="00526B8D" w:rsidRPr="0066334D" w:rsidRDefault="00242F39" w:rsidP="00526B8D">
            <w:pPr>
              <w:tabs>
                <w:tab w:val="left" w:pos="17719"/>
              </w:tabs>
              <w:rPr>
                <w:rFonts w:ascii="Arial" w:hAnsi="Arial"/>
                <w:sz w:val="16"/>
                <w:szCs w:val="16"/>
              </w:rPr>
            </w:pPr>
            <w:r w:rsidRPr="0066334D">
              <w:rPr>
                <w:rFonts w:ascii="Arial" w:hAnsi="Arial" w:cs="Arial"/>
                <w:sz w:val="16"/>
                <w:szCs w:val="16"/>
                <w:lang w:val="en-US"/>
              </w:rPr>
              <w:t xml:space="preserve">64- </w:t>
            </w:r>
            <w:r w:rsidR="00526B8D" w:rsidRPr="0066334D">
              <w:rPr>
                <w:rFonts w:ascii="Arial" w:hAnsi="Arial"/>
                <w:sz w:val="16"/>
                <w:szCs w:val="16"/>
              </w:rPr>
              <w:t>CHARLA</w:t>
            </w:r>
          </w:p>
          <w:p w14:paraId="7B3A856B" w14:textId="750D8A55" w:rsidR="009B0691" w:rsidRPr="0066334D" w:rsidRDefault="00526B8D" w:rsidP="00526B8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sz w:val="16"/>
                <w:szCs w:val="16"/>
              </w:rPr>
              <w:t xml:space="preserve"> </w:t>
            </w:r>
            <w:r w:rsidRPr="0066334D">
              <w:rPr>
                <w:rFonts w:ascii="Arial" w:hAnsi="Arial"/>
                <w:sz w:val="16"/>
                <w:lang w:val="es-ES"/>
              </w:rPr>
              <w:t xml:space="preserve"> La enseñanza de la probabilidad desde la PRIMARIA. Giovanni Sanabria. TEC-UCR CR GENERAL</w:t>
            </w:r>
          </w:p>
          <w:p w14:paraId="0F1D4266" w14:textId="77777777" w:rsidR="00747CA4" w:rsidRPr="0066334D" w:rsidRDefault="00747CA4" w:rsidP="00B5606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90583" w14:textId="77777777" w:rsidR="00E92215" w:rsidRPr="0066334D" w:rsidRDefault="00242F39" w:rsidP="00E9221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65-</w:t>
            </w:r>
            <w:r w:rsidR="000D08E0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E92215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La órbita de la Tierra. José </w:t>
            </w:r>
            <w:r w:rsidR="008D5B12" w:rsidRPr="0066334D">
              <w:rPr>
                <w:rFonts w:ascii="Arial" w:hAnsi="Arial"/>
                <w:color w:val="000000"/>
                <w:sz w:val="16"/>
                <w:szCs w:val="16"/>
              </w:rPr>
              <w:t>Alberto Villalobos, UCR-CIENTEC</w:t>
            </w:r>
            <w:r w:rsidR="00E92215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SECUNDARIA</w:t>
            </w:r>
          </w:p>
          <w:p w14:paraId="53A57736" w14:textId="77777777" w:rsidR="00747CA4" w:rsidRPr="0066334D" w:rsidRDefault="00747CA4" w:rsidP="000D08E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B3FF1" w14:textId="0FEF4746" w:rsidR="00524063" w:rsidRPr="0066334D" w:rsidRDefault="00242F39" w:rsidP="0023374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66-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>TALLER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Origami modular icosaedro regular. </w:t>
            </w:r>
            <w:r w:rsidR="00747CA4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Melania Corrales. MEP </w:t>
            </w:r>
            <w:r w:rsidR="001142B3" w:rsidRPr="0066334D">
              <w:rPr>
                <w:rFonts w:ascii="Arial" w:hAnsi="Arial"/>
                <w:color w:val="000000"/>
                <w:sz w:val="16"/>
                <w:lang w:val="es-CR"/>
              </w:rPr>
              <w:t>CR</w:t>
            </w:r>
            <w:r w:rsidR="00747CA4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. </w:t>
            </w:r>
            <w:r w:rsidR="00233745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lang w:val="es-CR"/>
              </w:rPr>
              <w:t>GENERAL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B48D" w14:textId="77777777" w:rsidR="00747CA4" w:rsidRPr="0066334D" w:rsidRDefault="00242F39" w:rsidP="0023374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67-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>TALLER</w:t>
            </w:r>
            <w:r w:rsidR="00B3576B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70345C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Relaciones y Álgebra para PRIMARIA. Ricardo Poveda y Grace Vargas. UNA-MEP </w:t>
            </w:r>
            <w:r w:rsidR="001142B3" w:rsidRPr="0066334D">
              <w:rPr>
                <w:rFonts w:ascii="Arial" w:hAnsi="Arial"/>
                <w:color w:val="000000"/>
                <w:sz w:val="16"/>
                <w:lang w:val="es-CR"/>
              </w:rPr>
              <w:t>CR</w:t>
            </w:r>
            <w:r w:rsidR="00233745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70345C" w:rsidRPr="0066334D">
              <w:rPr>
                <w:rFonts w:ascii="Arial" w:hAnsi="Arial"/>
                <w:color w:val="000000"/>
                <w:sz w:val="16"/>
                <w:lang w:val="es-CR"/>
              </w:rPr>
              <w:t>PRIMARIA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B614E" w14:textId="77777777" w:rsidR="00C2007A" w:rsidRPr="0066334D" w:rsidRDefault="00242F39" w:rsidP="00C200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68-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>TALLER</w:t>
            </w:r>
            <w:r w:rsidR="00B3576B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C2007A" w:rsidRPr="0066334D">
              <w:rPr>
                <w:rFonts w:ascii="Arial" w:hAnsi="Arial"/>
                <w:color w:val="000000"/>
                <w:sz w:val="16"/>
                <w:lang w:val="es-CR"/>
              </w:rPr>
              <w:t>Topología con papel. Alberto Soto. UNED</w:t>
            </w:r>
          </w:p>
          <w:p w14:paraId="5020F69B" w14:textId="77777777" w:rsidR="00747CA4" w:rsidRPr="0066334D" w:rsidRDefault="001142B3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CR</w:t>
            </w:r>
            <w:r w:rsidR="00233745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C2007A" w:rsidRPr="0066334D">
              <w:rPr>
                <w:rFonts w:ascii="Arial" w:hAnsi="Arial"/>
                <w:color w:val="000000"/>
                <w:sz w:val="16"/>
                <w:lang w:val="es-CR"/>
              </w:rPr>
              <w:t>SECUNDARIA</w:t>
            </w:r>
            <w:r w:rsidR="00233745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16929" w14:textId="4540ED97" w:rsidR="00747CA4" w:rsidRPr="0066334D" w:rsidRDefault="00242F39" w:rsidP="00FB22C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69- </w:t>
            </w:r>
            <w:r w:rsidR="00AB398A" w:rsidRPr="0066334D">
              <w:rPr>
                <w:rFonts w:ascii="Arial" w:hAnsi="Arial"/>
                <w:color w:val="000000"/>
                <w:sz w:val="16"/>
                <w:lang w:val="es-CR"/>
              </w:rPr>
              <w:t>LAB Uso del Geogebra en tablet. José Vásquez, TEC CR SECUNDARIA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FD00" w14:textId="77777777" w:rsidR="00747CA4" w:rsidRPr="0066334D" w:rsidRDefault="00242F39" w:rsidP="00B3576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</w:rPr>
            </w:pPr>
            <w:r w:rsidRPr="0066334D">
              <w:rPr>
                <w:rFonts w:ascii="Arial" w:hAnsi="Arial"/>
                <w:color w:val="000000"/>
                <w:sz w:val="16"/>
              </w:rPr>
              <w:t xml:space="preserve">70-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>LAB</w:t>
            </w:r>
            <w:r w:rsidR="00B3576B" w:rsidRPr="0066334D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1B3A06" w:rsidRPr="0066334D">
              <w:rPr>
                <w:rFonts w:ascii="Arial" w:hAnsi="Arial"/>
                <w:color w:val="000000"/>
                <w:sz w:val="16"/>
              </w:rPr>
              <w:t>Enseñanza de funciones con GeoGe</w:t>
            </w:r>
            <w:r w:rsidR="00747CA4" w:rsidRPr="0066334D">
              <w:rPr>
                <w:rFonts w:ascii="Arial" w:hAnsi="Arial"/>
                <w:color w:val="000000"/>
                <w:sz w:val="16"/>
              </w:rPr>
              <w:t xml:space="preserve">bra. Marco V. Gutiérrez. </w:t>
            </w:r>
            <w:r w:rsidR="00866C3A" w:rsidRPr="0066334D">
              <w:rPr>
                <w:rFonts w:ascii="Arial" w:hAnsi="Arial"/>
                <w:color w:val="000000"/>
                <w:sz w:val="16"/>
              </w:rPr>
              <w:t>TEC</w:t>
            </w:r>
            <w:r w:rsidR="00747CA4" w:rsidRPr="0066334D">
              <w:rPr>
                <w:rFonts w:ascii="Arial" w:hAnsi="Arial"/>
                <w:color w:val="000000"/>
                <w:sz w:val="16"/>
              </w:rPr>
              <w:t xml:space="preserve">-UCR  </w:t>
            </w:r>
            <w:r w:rsidR="001142B3" w:rsidRPr="0066334D">
              <w:rPr>
                <w:rFonts w:ascii="Arial" w:hAnsi="Arial"/>
                <w:color w:val="000000"/>
                <w:sz w:val="16"/>
              </w:rPr>
              <w:t>CR</w:t>
            </w:r>
            <w:r w:rsidR="008D5B12" w:rsidRPr="0066334D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</w:rPr>
              <w:t>SECUNDARIA</w:t>
            </w:r>
          </w:p>
        </w:tc>
      </w:tr>
      <w:tr w:rsidR="00747CA4" w:rsidRPr="00DB5B99" w14:paraId="3E90C877" w14:textId="77777777" w:rsidTr="005F3D85">
        <w:trPr>
          <w:trHeight w:val="2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8E02" w14:textId="77777777" w:rsidR="00747CA4" w:rsidRPr="0066334D" w:rsidRDefault="00747CA4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4:15 – 5:00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D570" w14:textId="127C5C70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71-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Diseño de una unidad didáctica para la enseñanza de la geometría en décimo año mediante la resolución de problemas. Eithel Trigueros. UNA CR SECUNDARIA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2D69" w14:textId="3DCCE2EB" w:rsidR="00747CA4" w:rsidRPr="0066334D" w:rsidRDefault="00242F39" w:rsidP="004C2261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72-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>CHARLA Etnomodela-ción es una herramienta para la acción pedagógica del programa etnomatemáticas que trabaja con situaciones y problemas reales. Daniel Orey. U. F. Ouro Preto Brasil GENERAL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FB92" w14:textId="77777777" w:rsidR="00747CA4" w:rsidRPr="0066334D" w:rsidRDefault="00242F39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73-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Campamen-tos de verano: viviendo la matemática. Carmen Carranza. </w:t>
            </w:r>
            <w:r w:rsidR="00866C3A" w:rsidRPr="0066334D">
              <w:rPr>
                <w:rFonts w:ascii="Arial" w:hAnsi="Arial"/>
                <w:color w:val="000000"/>
                <w:sz w:val="16"/>
                <w:szCs w:val="16"/>
              </w:rPr>
              <w:t>TEC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szCs w:val="16"/>
              </w:rPr>
              <w:t>CR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. </w:t>
            </w:r>
          </w:p>
          <w:p w14:paraId="6A14F57D" w14:textId="77777777" w:rsidR="00747CA4" w:rsidRPr="0066334D" w:rsidRDefault="00F230CC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8BB9" w14:textId="77777777" w:rsidR="003B2DEB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74-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Álgebra: Más allá del aula. Johanna  Mena. UNED MEP</w:t>
            </w:r>
          </w:p>
          <w:p w14:paraId="411ABA84" w14:textId="562232CA" w:rsidR="00747CA4" w:rsidRPr="0066334D" w:rsidRDefault="003B2DEB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>CR. SECUNDARIA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F834" w14:textId="63E86E53" w:rsidR="00747CA4" w:rsidRPr="00DB5B99" w:rsidRDefault="00242F39" w:rsidP="000A5D9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75-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ES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CHARLA Fomentar la lectura de libros de matemática, una necesidad en la universidad que debe iniciarse desde la secundaria. Lorena Salazar, UNA. CR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CCFC" w14:textId="03AF6C0D" w:rsidR="00747CA4" w:rsidRPr="00DB5B99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E78A" w14:textId="17D43083" w:rsidR="00747CA4" w:rsidRPr="00DB5B99" w:rsidRDefault="00747CA4" w:rsidP="0022534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8D0B" w14:textId="77777777" w:rsidR="00747CA4" w:rsidRPr="00DB5B99" w:rsidRDefault="00747CA4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DF1F" w14:textId="77777777" w:rsidR="00747CA4" w:rsidRPr="00DB5B99" w:rsidRDefault="00747CA4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9955" w14:textId="77777777" w:rsidR="00747CA4" w:rsidRPr="00DB5B99" w:rsidRDefault="00747CA4" w:rsidP="00324330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 w:bidi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0906" w14:textId="77777777" w:rsidR="00747CA4" w:rsidRPr="00DB5B99" w:rsidRDefault="00747CA4" w:rsidP="00324330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1F64" w14:textId="77777777" w:rsidR="00747CA4" w:rsidRPr="00DB5B99" w:rsidRDefault="00747CA4" w:rsidP="00324330">
            <w:pPr>
              <w:tabs>
                <w:tab w:val="left" w:pos="17719"/>
              </w:tabs>
              <w:jc w:val="center"/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34F8" w14:textId="77777777" w:rsidR="00747CA4" w:rsidRPr="00DB5B99" w:rsidRDefault="00747CA4" w:rsidP="00324330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</w:tr>
    </w:tbl>
    <w:p w14:paraId="536743D0" w14:textId="77777777" w:rsidR="00CE69B2" w:rsidRPr="00DB5B99" w:rsidRDefault="00CE69B2" w:rsidP="00CE69B2">
      <w:pPr>
        <w:tabs>
          <w:tab w:val="left" w:pos="17719"/>
        </w:tabs>
        <w:rPr>
          <w:rFonts w:ascii="Arial" w:hAnsi="Arial"/>
          <w:color w:val="000000"/>
          <w:sz w:val="16"/>
          <w:lang w:val="es-CR"/>
        </w:rPr>
      </w:pPr>
      <w:r w:rsidRPr="00DB5B99">
        <w:rPr>
          <w:rFonts w:ascii="Arial" w:hAnsi="Arial"/>
          <w:color w:val="000000"/>
          <w:sz w:val="16"/>
          <w:lang w:val="es-CR"/>
        </w:rPr>
        <w:br w:type="page"/>
      </w:r>
    </w:p>
    <w:tbl>
      <w:tblPr>
        <w:tblpPr w:leftFromText="180" w:rightFromText="180" w:horzAnchor="margin" w:tblpY="220"/>
        <w:tblW w:w="16551" w:type="dxa"/>
        <w:tblLayout w:type="fixed"/>
        <w:tblLook w:val="0000" w:firstRow="0" w:lastRow="0" w:firstColumn="0" w:lastColumn="0" w:noHBand="0" w:noVBand="0"/>
      </w:tblPr>
      <w:tblGrid>
        <w:gridCol w:w="718"/>
        <w:gridCol w:w="1373"/>
        <w:gridCol w:w="1136"/>
        <w:gridCol w:w="1417"/>
        <w:gridCol w:w="1276"/>
        <w:gridCol w:w="1134"/>
        <w:gridCol w:w="1276"/>
        <w:gridCol w:w="1276"/>
        <w:gridCol w:w="1275"/>
        <w:gridCol w:w="1134"/>
        <w:gridCol w:w="1134"/>
        <w:gridCol w:w="1134"/>
        <w:gridCol w:w="1134"/>
        <w:gridCol w:w="1134"/>
      </w:tblGrid>
      <w:tr w:rsidR="00CE69B2" w:rsidRPr="0066334D" w14:paraId="38FDE61B" w14:textId="77777777" w:rsidTr="00747CA4">
        <w:trPr>
          <w:trHeight w:val="279"/>
        </w:trPr>
        <w:tc>
          <w:tcPr>
            <w:tcW w:w="16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14:paraId="3BA16073" w14:textId="77777777" w:rsidR="00CE69B2" w:rsidRPr="0066334D" w:rsidRDefault="00CE69B2" w:rsidP="005761E9">
            <w:pPr>
              <w:tabs>
                <w:tab w:val="left" w:pos="8688"/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DB5B99">
              <w:rPr>
                <w:rFonts w:ascii="Arial" w:hAnsi="Arial"/>
                <w:b/>
                <w:color w:val="000000"/>
                <w:sz w:val="16"/>
                <w:lang w:val="es-CR"/>
              </w:rPr>
              <w:tab/>
            </w: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 xml:space="preserve">SÁBADO </w:t>
            </w:r>
            <w:r w:rsidR="009D6825"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14</w:t>
            </w:r>
            <w:r w:rsidR="005761E9"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 xml:space="preserve"> de junio</w:t>
            </w:r>
            <w:r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, 201</w:t>
            </w:r>
            <w:r w:rsidR="005761E9" w:rsidRPr="0066334D">
              <w:rPr>
                <w:rFonts w:ascii="Arial" w:hAnsi="Arial"/>
                <w:b/>
                <w:color w:val="000000"/>
                <w:sz w:val="16"/>
                <w:lang w:val="es-CR"/>
              </w:rPr>
              <w:t>4</w:t>
            </w:r>
          </w:p>
        </w:tc>
      </w:tr>
      <w:tr w:rsidR="00747CA4" w:rsidRPr="0066334D" w14:paraId="5044F320" w14:textId="77777777" w:rsidTr="00747CA4">
        <w:trPr>
          <w:trHeight w:val="27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7AD6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6C90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9DDE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010D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1A6E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A51C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F106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5974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B505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60A7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A65C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DA08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511A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Laboratorio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453B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Laboratorio 2</w:t>
            </w:r>
          </w:p>
        </w:tc>
      </w:tr>
      <w:tr w:rsidR="00747CA4" w:rsidRPr="0066334D" w14:paraId="13D3D075" w14:textId="77777777" w:rsidTr="001209CF">
        <w:trPr>
          <w:trHeight w:val="3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F4DC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8:00 – 8:45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46B" w14:textId="3D929B0E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76-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Los Enfoques Émico, Ético y Dialéctico en el Campo de Investigación de Etnomodela-ción. </w:t>
            </w:r>
            <w:r w:rsidR="003B2DEB" w:rsidRPr="0066334D"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>Daniel Clark Orey. Universidades Federal de Ouro Preto (Brasil). GENERAL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6510" w14:textId="055A7D64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77-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>Involucrando las inteligencias múltiples en la enseñanza de la matemática. Daniel Ortega. CR SECUNDARIA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F706" w14:textId="4371AB59" w:rsidR="00747CA4" w:rsidRPr="0066334D" w:rsidRDefault="00242F39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78-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 CHARLA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Posibilidades de desarrollo de la habilidad para resolver problemas matemáticos. </w:t>
            </w:r>
            <w:r w:rsidR="003B2DEB" w:rsidRPr="0066334D"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>William Becerra. U. Militar  N. Granada Colombia.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5D58" w14:textId="578775C4" w:rsidR="00747CA4" w:rsidRPr="0066334D" w:rsidRDefault="00747CA4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F3B4" w14:textId="77777777" w:rsidR="00747CA4" w:rsidRPr="0066334D" w:rsidRDefault="00747CA4" w:rsidP="00FB5A4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50819" w14:textId="77777777" w:rsidR="00747CA4" w:rsidRPr="0066334D" w:rsidRDefault="007A72CC" w:rsidP="007A72CC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79-</w:t>
            </w:r>
            <w:r w:rsidR="00BF2416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Visita al Museo Itinerante de Ciencias y Matemática- Anabelle Castro, Juan Pablo Jiménez y Paul Tatter GENERAL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1D47A67" w14:textId="17D30C95" w:rsidR="00747CA4" w:rsidRPr="0066334D" w:rsidRDefault="00353FD1" w:rsidP="009A2CE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80</w:t>
            </w:r>
            <w:r w:rsidR="00242F39" w:rsidRPr="0066334D">
              <w:rPr>
                <w:rFonts w:ascii="Arial" w:hAnsi="Arial"/>
                <w:color w:val="000000"/>
                <w:sz w:val="16"/>
                <w:lang w:val="es-ES"/>
              </w:rPr>
              <w:t>-</w:t>
            </w:r>
            <w:r w:rsidR="007D1E6F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Matemática alrededor del mundo. Laura Tucker. EE.UU.</w:t>
            </w:r>
            <w:r w:rsidR="009A2CED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E4EF4" w:rsidRPr="0066334D">
              <w:rPr>
                <w:rFonts w:ascii="Arial" w:hAnsi="Arial"/>
                <w:color w:val="000000"/>
                <w:sz w:val="16"/>
                <w:lang w:val="es-ES"/>
              </w:rPr>
              <w:t>PRIMARIA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9AA9" w14:textId="22610404" w:rsidR="00747CA4" w:rsidRPr="0066334D" w:rsidRDefault="007D1E6F" w:rsidP="00191F41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</w:t>
            </w:r>
            <w:r w:rsidR="00353FD1" w:rsidRPr="0066334D">
              <w:rPr>
                <w:rFonts w:ascii="Arial" w:hAnsi="Arial"/>
                <w:color w:val="000000"/>
                <w:sz w:val="16"/>
                <w:lang w:val="es-ES"/>
              </w:rPr>
              <w:t>1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Una situación problema para </w:t>
            </w:r>
            <w:r w:rsidR="00F230CC"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sobre  Geometría  y la  Espiral de Teodoro. </w:t>
            </w:r>
            <w:r w:rsidR="00747CA4" w:rsidRPr="0066334D"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Grettel Gutiérrez </w:t>
            </w:r>
            <w:r w:rsidR="00191F41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TEC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y Alejandra Sánchez</w:t>
            </w:r>
            <w:r w:rsidR="00191F41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UNED </w:t>
            </w:r>
            <w:r w:rsidR="001142B3" w:rsidRPr="0066334D">
              <w:rPr>
                <w:rFonts w:ascii="Arial" w:hAnsi="Arial"/>
                <w:color w:val="000000"/>
                <w:sz w:val="16"/>
                <w:lang w:val="es-ES"/>
              </w:rPr>
              <w:t>CR</w:t>
            </w:r>
            <w:r w:rsidR="00F62EDE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05AF" w14:textId="074CC402" w:rsidR="00747CA4" w:rsidRPr="0066334D" w:rsidRDefault="00353FD1" w:rsidP="00C200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82</w:t>
            </w:r>
            <w:r w:rsidR="007D1E6F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- </w:t>
            </w:r>
            <w:r w:rsidR="00C2007A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Taller de Doblado de Papel. </w:t>
            </w:r>
            <w:r w:rsidR="00C2007A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María de la Paz </w:t>
            </w:r>
            <w:r w:rsidR="00F62EDE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Alvarez. UNAM México </w:t>
            </w:r>
            <w:r w:rsidR="00C2007A" w:rsidRPr="0066334D">
              <w:rPr>
                <w:rFonts w:ascii="Arial" w:hAnsi="Arial"/>
                <w:color w:val="000000"/>
                <w:sz w:val="16"/>
                <w:lang w:val="es-CR"/>
              </w:rPr>
              <w:t>GENERAL</w:t>
            </w:r>
            <w:r w:rsidR="00C2007A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DE91" w14:textId="02E3E841" w:rsidR="00747CA4" w:rsidRPr="0066334D" w:rsidRDefault="00353FD1" w:rsidP="009A2CE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83</w:t>
            </w:r>
            <w:r w:rsidR="007D1E6F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Didáctica de la resolución de problemas en los primeros  ciclos de la educación general básica, dentro del contexto de los nuevos programas de estudio MEP-2012. </w:t>
            </w:r>
            <w:r w:rsidR="00747CA4" w:rsidRPr="0066334D">
              <w:rPr>
                <w:rFonts w:ascii="Arial" w:hAnsi="Arial"/>
                <w:sz w:val="16"/>
                <w:lang w:val="es-CR"/>
              </w:rPr>
              <w:t xml:space="preserve">Eric Padilla y Allan Gen. UNED </w:t>
            </w:r>
            <w:r w:rsidR="001142B3" w:rsidRPr="0066334D">
              <w:rPr>
                <w:rFonts w:ascii="Arial" w:hAnsi="Arial"/>
                <w:sz w:val="16"/>
                <w:lang w:val="es-CR"/>
              </w:rPr>
              <w:t>CR</w:t>
            </w:r>
            <w:r w:rsidR="00747CA4" w:rsidRPr="0066334D">
              <w:rPr>
                <w:rFonts w:ascii="Arial" w:hAnsi="Arial"/>
                <w:sz w:val="16"/>
                <w:lang w:val="es-CR"/>
              </w:rPr>
              <w:t xml:space="preserve"> </w:t>
            </w:r>
            <w:r w:rsidR="007E4EF4" w:rsidRPr="0066334D">
              <w:rPr>
                <w:rFonts w:ascii="Arial" w:hAnsi="Arial"/>
                <w:sz w:val="16"/>
                <w:lang w:val="es-CR"/>
              </w:rPr>
              <w:t>PRIMARIA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5244" w14:textId="6505C6BC" w:rsidR="00747CA4" w:rsidRPr="0066334D" w:rsidRDefault="00353FD1" w:rsidP="0041099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84</w:t>
            </w:r>
            <w:r w:rsidR="007D1E6F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="00747CA4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Resolución de problemas mediante aprendizaje autorregulado ¿Cómo implementarlo en el aula? Irene Herrera y Fabiana Arteaga. </w:t>
            </w:r>
            <w:r w:rsidR="00410995" w:rsidRPr="0066334D">
              <w:rPr>
                <w:rFonts w:ascii="Arial" w:hAnsi="Arial" w:cs="Arial"/>
                <w:sz w:val="22"/>
                <w:szCs w:val="22"/>
                <w:lang w:val="en-US"/>
              </w:rPr>
              <w:t xml:space="preserve"> BUAP México. </w:t>
            </w:r>
            <w:r w:rsidR="00F230CC" w:rsidRPr="0066334D">
              <w:rPr>
                <w:rFonts w:ascii="Arial" w:hAnsi="Arial"/>
                <w:color w:val="000000"/>
                <w:sz w:val="16"/>
                <w:szCs w:val="16"/>
              </w:rPr>
              <w:t>SECUNDARI</w:t>
            </w:r>
            <w:r w:rsidR="009A2CED" w:rsidRPr="0066334D">
              <w:rPr>
                <w:rFonts w:ascii="Arial" w:hAnsi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E2A1" w14:textId="6430F3B9" w:rsidR="00747CA4" w:rsidRPr="0066334D" w:rsidRDefault="00353FD1" w:rsidP="00F62EDE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85</w:t>
            </w:r>
            <w:r w:rsidR="007D1E6F" w:rsidRPr="0066334D">
              <w:rPr>
                <w:rFonts w:ascii="Arial" w:hAnsi="Arial"/>
                <w:color w:val="000000"/>
                <w:sz w:val="16"/>
                <w:lang w:val="es-ES"/>
              </w:rPr>
              <w:t>-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LAB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GeoGebra una herramienta libre para la Enseñanza de la Matemática en </w:t>
            </w:r>
            <w:r w:rsidR="00F230CC"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. Carlos Guillén. </w:t>
            </w:r>
            <w:r w:rsidR="00866C3A" w:rsidRPr="0066334D">
              <w:rPr>
                <w:rFonts w:ascii="Arial" w:hAnsi="Arial"/>
                <w:color w:val="000000"/>
                <w:sz w:val="16"/>
                <w:lang w:val="es-ES"/>
              </w:rPr>
              <w:t>TEC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11DA" w14:textId="1B0BFDAB" w:rsidR="00747CA4" w:rsidRPr="0066334D" w:rsidRDefault="00353FD1" w:rsidP="009A2CE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86</w:t>
            </w:r>
            <w:r w:rsidR="007D1E6F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- </w:t>
            </w:r>
            <w:r w:rsidR="00B3576B" w:rsidRPr="0066334D">
              <w:rPr>
                <w:rFonts w:ascii="Arial" w:hAnsi="Arial"/>
                <w:color w:val="000000"/>
                <w:sz w:val="16"/>
                <w:lang w:val="es-ES"/>
              </w:rPr>
              <w:t>LAB</w:t>
            </w:r>
            <w:r w:rsidR="00F62EDE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Aprenda, comparta  y disfrute la matemática a través de redes sociales.</w:t>
            </w:r>
            <w:r w:rsidR="00747CA4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Viviana Esquivel y  Kory Castillo. FOD-Centro Educativo Pindeco-</w:t>
            </w:r>
            <w:r w:rsidR="00866C3A" w:rsidRPr="0066334D">
              <w:rPr>
                <w:rFonts w:ascii="Arial" w:hAnsi="Arial"/>
                <w:color w:val="000000"/>
                <w:sz w:val="16"/>
                <w:lang w:val="es-CR"/>
              </w:rPr>
              <w:t>TEC</w:t>
            </w:r>
            <w:r w:rsidR="00F62EDE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lang w:val="es-CR"/>
              </w:rPr>
              <w:t>CR</w:t>
            </w:r>
            <w:r w:rsidR="00F62EDE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9A2CED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 </w:t>
            </w:r>
            <w:r w:rsidR="00F230CC" w:rsidRPr="0066334D">
              <w:rPr>
                <w:rFonts w:ascii="Arial" w:hAnsi="Arial"/>
                <w:color w:val="000000"/>
                <w:sz w:val="16"/>
                <w:lang w:val="es-CR"/>
              </w:rPr>
              <w:t>SECUNDARIA</w:t>
            </w:r>
          </w:p>
        </w:tc>
      </w:tr>
      <w:tr w:rsidR="00747CA4" w:rsidRPr="0066334D" w14:paraId="3D79A806" w14:textId="77777777" w:rsidTr="00747CA4">
        <w:trPr>
          <w:trHeight w:val="2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E083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9:00 – 9:45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CA6C" w14:textId="4201BED4" w:rsidR="00747CA4" w:rsidRPr="0066334D" w:rsidRDefault="00353FD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87</w:t>
            </w:r>
            <w:r w:rsidR="0002616E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La enseñanza de la Geometría en concordancia con los nuevos programas del MEP. Edwin Chaves. UNA-UCR CR PRIMARIA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59FD" w14:textId="7927AF78" w:rsidR="00747CA4" w:rsidRPr="0066334D" w:rsidRDefault="00353FD1" w:rsidP="009A2CED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88</w:t>
            </w:r>
            <w:r w:rsidR="007D1E6F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TIC´s en la Educación Matemática: video, blogs y aula virtual. Jessenia Chavarría y Marcela García.</w:t>
            </w:r>
            <w:r w:rsidR="00F62EDE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>UNA</w:t>
            </w:r>
            <w:r w:rsidR="009A2CED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="001142B3" w:rsidRPr="0066334D">
              <w:rPr>
                <w:rFonts w:ascii="Arial" w:hAnsi="Arial"/>
                <w:color w:val="000000"/>
                <w:sz w:val="16"/>
                <w:lang w:val="es-ES"/>
              </w:rPr>
              <w:t>CR</w:t>
            </w:r>
            <w:r w:rsidR="00747CA4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. </w:t>
            </w:r>
            <w:r w:rsidR="00F230CC" w:rsidRPr="0066334D">
              <w:rPr>
                <w:rFonts w:ascii="Arial" w:hAnsi="Arial"/>
                <w:color w:val="000000"/>
                <w:sz w:val="16"/>
                <w:lang w:val="es-ES"/>
              </w:rPr>
              <w:t>SECUNDARIA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2710" w14:textId="0969581F" w:rsidR="00747CA4" w:rsidRPr="0066334D" w:rsidRDefault="00353FD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>89</w:t>
            </w:r>
            <w:r w:rsidR="007D1E6F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- </w:t>
            </w:r>
            <w:r w:rsidR="00B3576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="003B2DEB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La alegría del docente de matemáticas. </w:t>
            </w:r>
            <w:r w:rsidR="003B2DEB"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José L. Fernández. UNED CR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56DF" w14:textId="56F79705" w:rsidR="00747CA4" w:rsidRPr="0066334D" w:rsidRDefault="00353FD1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90</w:t>
            </w:r>
            <w:r w:rsidR="000D08E0"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- </w:t>
            </w:r>
            <w:r w:rsidR="003B2DEB"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CHARLA Orígenes de las olimpiadas costarricenses de matemática. Teodora Tsijli UCR GENERAL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7C7B" w14:textId="1B7479E1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C61DD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831354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78A0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5662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D9A7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8C72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D4C5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5DDC" w14:textId="77777777" w:rsidR="00747CA4" w:rsidRPr="0066334D" w:rsidRDefault="00747CA4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</w:tr>
      <w:tr w:rsidR="00C019AF" w:rsidRPr="00DB5B99" w14:paraId="04F20D74" w14:textId="77777777" w:rsidTr="00747CA4">
        <w:trPr>
          <w:trHeight w:val="2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2FC59E" w14:textId="77777777" w:rsidR="00C019AF" w:rsidRPr="0066334D" w:rsidRDefault="00C019AF" w:rsidP="00DD0F0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1583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6BD3DA0" w14:textId="77777777" w:rsidR="00C019AF" w:rsidRPr="00DB5B99" w:rsidRDefault="00C019AF" w:rsidP="00DD0F05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9:45 – 10:45  CAFÉ</w:t>
            </w:r>
          </w:p>
        </w:tc>
      </w:tr>
    </w:tbl>
    <w:p w14:paraId="54FAC4F3" w14:textId="77777777" w:rsidR="00CE69B2" w:rsidRPr="00DB5B99" w:rsidRDefault="00CE69B2" w:rsidP="00CE69B2">
      <w:pPr>
        <w:tabs>
          <w:tab w:val="left" w:pos="17719"/>
        </w:tabs>
        <w:rPr>
          <w:rFonts w:ascii="Arial" w:hAnsi="Arial"/>
          <w:color w:val="000000"/>
          <w:sz w:val="16"/>
        </w:rPr>
      </w:pPr>
      <w:r w:rsidRPr="00DB5B99">
        <w:rPr>
          <w:rFonts w:ascii="Arial" w:hAnsi="Arial"/>
          <w:color w:val="000000"/>
          <w:sz w:val="16"/>
        </w:rPr>
        <w:br w:type="page"/>
      </w:r>
    </w:p>
    <w:tbl>
      <w:tblPr>
        <w:tblpPr w:leftFromText="180" w:rightFromText="180" w:vertAnchor="page" w:horzAnchor="margin" w:tblpY="1541"/>
        <w:tblW w:w="16977" w:type="dxa"/>
        <w:tblLayout w:type="fixed"/>
        <w:tblLook w:val="0000" w:firstRow="0" w:lastRow="0" w:firstColumn="0" w:lastColumn="0" w:noHBand="0" w:noVBand="0"/>
      </w:tblPr>
      <w:tblGrid>
        <w:gridCol w:w="959"/>
        <w:gridCol w:w="1273"/>
        <w:gridCol w:w="1092"/>
        <w:gridCol w:w="1462"/>
        <w:gridCol w:w="1418"/>
        <w:gridCol w:w="992"/>
        <w:gridCol w:w="992"/>
        <w:gridCol w:w="992"/>
        <w:gridCol w:w="1134"/>
        <w:gridCol w:w="1418"/>
        <w:gridCol w:w="1417"/>
        <w:gridCol w:w="1276"/>
        <w:gridCol w:w="1105"/>
        <w:gridCol w:w="1447"/>
      </w:tblGrid>
      <w:tr w:rsidR="007A270D" w:rsidRPr="0066334D" w14:paraId="0495D0E2" w14:textId="77777777" w:rsidTr="007A270D">
        <w:trPr>
          <w:trHeight w:val="261"/>
        </w:trPr>
        <w:tc>
          <w:tcPr>
            <w:tcW w:w="16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vAlign w:val="center"/>
          </w:tcPr>
          <w:p w14:paraId="6DEEFE11" w14:textId="41C17C2A" w:rsidR="007A270D" w:rsidRPr="0066334D" w:rsidRDefault="007A270D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n-US"/>
              </w:rPr>
              <w:t>Sábado</w:t>
            </w: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1</w:t>
            </w:r>
            <w:r>
              <w:rPr>
                <w:rFonts w:ascii="Arial" w:hAnsi="Arial"/>
                <w:b/>
                <w:color w:val="000000"/>
                <w:sz w:val="16"/>
                <w:lang w:val="en-US"/>
              </w:rPr>
              <w:t>4</w:t>
            </w:r>
            <w:r w:rsidRPr="0066334D">
              <w:rPr>
                <w:rFonts w:ascii="Arial" w:hAnsi="Arial"/>
                <w:b/>
                <w:color w:val="000000"/>
                <w:sz w:val="16"/>
                <w:lang w:val="en-US"/>
              </w:rPr>
              <w:t xml:space="preserve"> de junio</w:t>
            </w:r>
            <w:r>
              <w:rPr>
                <w:rFonts w:ascii="Arial" w:hAnsi="Arial"/>
                <w:b/>
                <w:color w:val="000000"/>
                <w:sz w:val="16"/>
                <w:lang w:val="en-US"/>
              </w:rPr>
              <w:t>, 2014</w:t>
            </w:r>
          </w:p>
        </w:tc>
      </w:tr>
      <w:tr w:rsidR="00747CA4" w:rsidRPr="0066334D" w14:paraId="1365770D" w14:textId="77777777" w:rsidTr="007A270D">
        <w:trPr>
          <w:trHeight w:val="2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336285C1" w14:textId="77777777" w:rsidR="00747CA4" w:rsidRPr="0096200B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65B21108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7B444A87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05EC0918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4B258E7F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7AD8817D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EEC9311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34D2DA5A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180F8D1C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7A5198E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03D220C6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2F400AA5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Aula 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46E5370E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Labo</w:t>
            </w: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ratorio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627DE921" w14:textId="77777777" w:rsidR="00747CA4" w:rsidRPr="0066334D" w:rsidRDefault="00747CA4" w:rsidP="003B5330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Laboratorio 2</w:t>
            </w:r>
          </w:p>
        </w:tc>
      </w:tr>
      <w:tr w:rsidR="00086A05" w:rsidRPr="0066334D" w14:paraId="155D4AEC" w14:textId="77777777" w:rsidTr="00B42116">
        <w:trPr>
          <w:trHeight w:val="2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DBF4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n-US"/>
              </w:rPr>
            </w:pP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>10:45 – 11:30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FC41" w14:textId="07A58D79" w:rsidR="00086A05" w:rsidRPr="0066334D" w:rsidRDefault="00086A05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91- CHARLA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Visualización del conocimiento en el proceso de enseñanza-aprendizaje de la matemática. Jorge Monge. TEC CR GENERAL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1091" w14:textId="740C80A0" w:rsidR="00086A05" w:rsidRPr="0066334D" w:rsidRDefault="00086A05" w:rsidP="0018680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92-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</w:t>
            </w:r>
            <w:r w:rsidRPr="0066334D">
              <w:rPr>
                <w:rFonts w:ascii="Arial" w:hAnsi="Arial"/>
                <w:color w:val="000000"/>
                <w:sz w:val="16"/>
                <w:lang w:val="en-U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Inteligencia Emocional Docente.  Daniel Ortega. CR. SECUNDARIA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B67" w14:textId="4BBE483B" w:rsidR="00086A05" w:rsidRPr="0066334D" w:rsidRDefault="00086A05" w:rsidP="003B2DEB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93- CHARLA Matemáticos dementes, docentes de corazón. Michael Arley. UNA CR GENERAL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60CAA7" w14:textId="06AD9226" w:rsidR="00086A05" w:rsidRPr="0066334D" w:rsidRDefault="00086A05" w:rsidP="00D74E72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94-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CHARLA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Matex1minuto, pequeñas historias de la matemática.  Alejandra León, Manuel Murillo, Alberto Soto, Margot Martínez y  Anabelle Castro. CIENTEC –TEC-UNED-UNA CR GENERAL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A40A103" w14:textId="46CBDAD0" w:rsidR="00086A05" w:rsidRPr="00D96E9F" w:rsidRDefault="00086A05" w:rsidP="00086A05">
            <w:pPr>
              <w:rPr>
                <w:b/>
                <w:noProof/>
                <w:lang w:eastAsia="es-ES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TALLER </w:t>
            </w:r>
            <w:r w:rsidRPr="00711121">
              <w:rPr>
                <w:rFonts w:ascii="Arial" w:hAnsi="Arial"/>
                <w:color w:val="000000"/>
                <w:sz w:val="16"/>
                <w:szCs w:val="16"/>
              </w:rPr>
              <w:t xml:space="preserve">de Resolución de problemas para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secundaria.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Roxana Martínez, MEP </w:t>
            </w:r>
          </w:p>
          <w:p w14:paraId="724B5982" w14:textId="00F1F2E0" w:rsidR="00086A05" w:rsidRPr="0066334D" w:rsidRDefault="00086A05" w:rsidP="00086A05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>
              <w:rPr>
                <w:rFonts w:ascii="Arial" w:hAnsi="Arial"/>
                <w:color w:val="000000"/>
                <w:sz w:val="16"/>
                <w:lang w:val="es-ES"/>
              </w:rPr>
              <w:t>SEC</w:t>
            </w:r>
            <w:bookmarkStart w:id="0" w:name="_GoBack"/>
            <w:bookmarkEnd w:id="0"/>
            <w:r>
              <w:rPr>
                <w:rFonts w:ascii="Arial" w:hAnsi="Arial"/>
                <w:color w:val="000000"/>
                <w:sz w:val="16"/>
                <w:lang w:val="es-ES"/>
              </w:rPr>
              <w:t>UNDARIA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5BF32" w14:textId="7D6893BB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95-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Visita al Museo Itinerante de Ciencias y Matemática- Anabelle Castro, Juan Pablo Jiménez y Paul Tatter GENERAL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4BB75" w14:textId="67E1907F" w:rsidR="00086A05" w:rsidRPr="0066334D" w:rsidRDefault="00086A05" w:rsidP="0041666C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 w:cs="Arial"/>
                <w:sz w:val="16"/>
                <w:szCs w:val="16"/>
                <w:lang w:val="en-US"/>
              </w:rPr>
              <w:t>96</w:t>
            </w:r>
            <w:proofErr w:type="gramStart"/>
            <w:r w:rsidRPr="0066334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proofErr w:type="gramEnd"/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Pr="0066334D">
              <w:rPr>
                <w:rFonts w:ascii="Arial" w:hAnsi="Arial" w:cs="Arial"/>
                <w:sz w:val="16"/>
                <w:szCs w:val="16"/>
                <w:lang w:val="en-US"/>
              </w:rPr>
              <w:t>Platón y su teoría de todo.</w:t>
            </w:r>
            <w:r w:rsidRPr="0066334D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Chicha Lynch. EE.UU. PRIMARIA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82643" w14:textId="3DBE7A22" w:rsidR="00086A05" w:rsidRPr="0066334D" w:rsidRDefault="00086A05" w:rsidP="00904016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97-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 xml:space="preserve">Integra-ción del lenguaje plástico en la geometría.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Leyla Navarro. UCR CR PREESCOLAR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9900" w14:textId="3950528E" w:rsidR="00086A05" w:rsidRPr="0066334D" w:rsidRDefault="00086A05" w:rsidP="0018680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98-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Figuras de igual perímetro. José Alberto Villalobos, UCR-CIENTEC, CR SECUNDARIA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8BD5" w14:textId="2792908F" w:rsidR="00086A05" w:rsidRPr="0066334D" w:rsidRDefault="00086A05" w:rsidP="00186803">
            <w:pPr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99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PRIMARIA con JClic. Andrés Ortiz y Ronald Arias. UNED-MEP CR PRIMARIA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6DBA" w14:textId="3EE027DB" w:rsidR="00086A05" w:rsidRPr="0066334D" w:rsidRDefault="00086A05" w:rsidP="0018680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100-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TALLER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 El número e y un juego de dados. </w:t>
            </w:r>
            <w:r w:rsidRPr="0066334D"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>Luz María Moya. UCR CR SECUNDARIA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56271" w14:textId="3401AE32" w:rsidR="00086A05" w:rsidRPr="0066334D" w:rsidRDefault="00086A05" w:rsidP="00142F19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101- LAB Ediciones de figuras y gráficos con el nuevo Inkscape. Walter Mora. TEC CR SECUNDARIA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7C24" w14:textId="5A4019EF" w:rsidR="00086A05" w:rsidRPr="0066334D" w:rsidRDefault="00086A05" w:rsidP="00186803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>102- LAB La Infogra-fía como recurso didáctico en la matemática. Ilianova Olmos. Universidad Autónoma de Chiriquí, Pana-má GENERAL</w:t>
            </w:r>
          </w:p>
        </w:tc>
      </w:tr>
      <w:tr w:rsidR="00086A05" w:rsidRPr="0066334D" w14:paraId="0604E92C" w14:textId="77777777" w:rsidTr="00B42116">
        <w:trPr>
          <w:trHeight w:val="2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EB0B" w14:textId="77777777" w:rsidR="00086A05" w:rsidRPr="0066334D" w:rsidRDefault="00086A05" w:rsidP="0061647A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11:45-</w:t>
            </w:r>
          </w:p>
          <w:p w14:paraId="78B8DE62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12:30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4A30" w14:textId="0A1AF6F8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sz w:val="16"/>
                <w:szCs w:val="16"/>
                <w:lang w:val="es-ES"/>
              </w:rPr>
            </w:pPr>
            <w:r w:rsidRPr="0066334D">
              <w:rPr>
                <w:rFonts w:ascii="Arial" w:hAnsi="Arial"/>
                <w:sz w:val="16"/>
                <w:szCs w:val="16"/>
                <w:lang w:val="es-ES"/>
              </w:rPr>
              <w:t xml:space="preserve">103- </w:t>
            </w:r>
            <w:r w:rsidRPr="0066334D">
              <w:rPr>
                <w:rFonts w:ascii="Arial" w:hAnsi="Arial"/>
                <w:sz w:val="16"/>
                <w:szCs w:val="16"/>
              </w:rPr>
              <w:t xml:space="preserve"> CHARLA ¿Euclidiana o No-Euclidiana? Esa es la pregunta.</w:t>
            </w:r>
            <w:r w:rsidRPr="0066334D">
              <w:t xml:space="preserve"> </w:t>
            </w:r>
            <w:r w:rsidRPr="0066334D">
              <w:rPr>
                <w:rFonts w:ascii="Arial" w:hAnsi="Arial"/>
                <w:sz w:val="16"/>
                <w:szCs w:val="16"/>
              </w:rPr>
              <w:t>María de la Paz Alvarez. UAM (México). GENERAL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058D" w14:textId="444A1C8A" w:rsidR="00086A05" w:rsidRPr="0066334D" w:rsidRDefault="00086A05" w:rsidP="00526B8D">
            <w:pPr>
              <w:tabs>
                <w:tab w:val="left" w:pos="17719"/>
              </w:tabs>
              <w:rPr>
                <w:rFonts w:ascii="Arial" w:hAnsi="Arial"/>
                <w:sz w:val="16"/>
                <w:szCs w:val="16"/>
              </w:rPr>
            </w:pPr>
            <w:r w:rsidRPr="0066334D">
              <w:rPr>
                <w:rFonts w:ascii="Arial" w:hAnsi="Arial"/>
                <w:sz w:val="16"/>
                <w:szCs w:val="16"/>
              </w:rPr>
              <w:t xml:space="preserve">104- </w:t>
            </w:r>
          </w:p>
          <w:p w14:paraId="3E78E490" w14:textId="320F9E82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sz w:val="16"/>
                <w:szCs w:val="16"/>
              </w:rPr>
            </w:pPr>
            <w:r w:rsidRPr="0066334D">
              <w:rPr>
                <w:rFonts w:ascii="Arial" w:hAnsi="Arial"/>
                <w:sz w:val="16"/>
                <w:szCs w:val="16"/>
              </w:rPr>
              <w:t xml:space="preserve">CHARLA </w:t>
            </w:r>
            <w:r w:rsidRPr="0066334D">
              <w:rPr>
                <w:rFonts w:ascii="Arial" w:hAnsi="Arial"/>
                <w:sz w:val="16"/>
                <w:szCs w:val="16"/>
                <w:lang w:val="es-CR"/>
              </w:rPr>
              <w:t>Aprendamos juntos. Alicia León. UCR CR GENERAL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4958" w14:textId="277FFD90" w:rsidR="00086A05" w:rsidRPr="0066334D" w:rsidRDefault="00086A05" w:rsidP="00B07C6E">
            <w:pPr>
              <w:tabs>
                <w:tab w:val="left" w:pos="17719"/>
              </w:tabs>
              <w:rPr>
                <w:rFonts w:ascii="Arial" w:hAnsi="Arial"/>
                <w:sz w:val="16"/>
                <w:lang w:val="es-ES"/>
              </w:rPr>
            </w:pPr>
            <w:r w:rsidRPr="0066334D">
              <w:rPr>
                <w:rFonts w:ascii="Arial" w:hAnsi="Arial"/>
                <w:sz w:val="16"/>
                <w:lang w:val="es-ES"/>
              </w:rPr>
              <w:t>105- CHARLA El abordaje de didácticas específicas en programas de formación docente en matemática: el caso de didáctica del álgebra. Jessenia Chavarría. UNA CR SECUNDARIA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3B976C" w14:textId="56F5C76D" w:rsidR="00086A05" w:rsidRPr="0066334D" w:rsidRDefault="00086A05" w:rsidP="007B7FB6">
            <w:pPr>
              <w:tabs>
                <w:tab w:val="left" w:pos="17719"/>
              </w:tabs>
              <w:rPr>
                <w:rFonts w:ascii="Arial" w:hAnsi="Arial"/>
                <w:sz w:val="16"/>
                <w:lang w:val="es-CR"/>
              </w:rPr>
            </w:pPr>
            <w:r w:rsidRPr="0066334D">
              <w:rPr>
                <w:rFonts w:ascii="Arial" w:hAnsi="Arial"/>
                <w:sz w:val="16"/>
                <w:lang w:val="es-CR"/>
              </w:rPr>
              <w:t>106-</w:t>
            </w:r>
            <w:r w:rsidRPr="0066334D">
              <w:rPr>
                <w:rFonts w:ascii="Arial" w:hAnsi="Arial"/>
                <w:sz w:val="16"/>
                <w:szCs w:val="16"/>
              </w:rPr>
              <w:t xml:space="preserve"> </w:t>
            </w:r>
            <w:r w:rsidRPr="0066334D">
              <w:rPr>
                <w:rFonts w:ascii="Arial" w:hAnsi="Arial"/>
                <w:color w:val="000000"/>
                <w:sz w:val="16"/>
                <w:szCs w:val="16"/>
              </w:rPr>
              <w:t xml:space="preserve"> CHARLA </w:t>
            </w:r>
            <w:r w:rsidRPr="0066334D">
              <w:rPr>
                <w:rFonts w:ascii="Arial" w:hAnsi="Arial"/>
                <w:color w:val="000000"/>
                <w:sz w:val="16"/>
                <w:lang w:val="es-ES"/>
              </w:rPr>
              <w:t xml:space="preserve">El humanismo en la educación matemática. </w:t>
            </w:r>
            <w:r w:rsidRPr="0066334D">
              <w:rPr>
                <w:rFonts w:ascii="Arial" w:hAnsi="Arial"/>
                <w:color w:val="000000"/>
                <w:sz w:val="16"/>
                <w:szCs w:val="16"/>
                <w:lang w:val="es-CR"/>
              </w:rPr>
              <w:t xml:space="preserve"> José L. Fernández. UNED CR GENERAL.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2CFDFF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color w:val="000000"/>
                <w:sz w:val="16"/>
                <w:szCs w:val="16"/>
                <w:lang w:val="es-C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11E7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A4E8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37E3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F6FA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A3CB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8DD2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ES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7A6B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43F7F" w14:textId="77777777" w:rsidR="00086A05" w:rsidRPr="0066334D" w:rsidRDefault="00086A05" w:rsidP="0061647A">
            <w:pPr>
              <w:tabs>
                <w:tab w:val="left" w:pos="17719"/>
              </w:tabs>
              <w:rPr>
                <w:rFonts w:ascii="Arial" w:hAnsi="Arial"/>
                <w:b/>
                <w:color w:val="000000"/>
                <w:sz w:val="16"/>
                <w:lang w:val="es-CR"/>
              </w:rPr>
            </w:pPr>
          </w:p>
        </w:tc>
      </w:tr>
      <w:tr w:rsidR="0061647A" w:rsidRPr="004046EB" w14:paraId="7931B66A" w14:textId="77777777" w:rsidTr="007D1E6F">
        <w:trPr>
          <w:trHeight w:val="2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71DE08" w14:textId="77777777" w:rsidR="0061647A" w:rsidRPr="0066334D" w:rsidRDefault="0061647A" w:rsidP="0061647A">
            <w:pPr>
              <w:tabs>
                <w:tab w:val="left" w:pos="17719"/>
              </w:tabs>
              <w:jc w:val="center"/>
              <w:rPr>
                <w:rFonts w:ascii="Arial" w:hAnsi="Arial"/>
                <w:color w:val="000000"/>
                <w:sz w:val="16"/>
                <w:lang w:val="es-CR"/>
              </w:rPr>
            </w:pPr>
          </w:p>
        </w:tc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5F905A" w14:textId="77777777" w:rsidR="0061647A" w:rsidRPr="0096200B" w:rsidRDefault="0061647A" w:rsidP="0061647A">
            <w:pPr>
              <w:tabs>
                <w:tab w:val="left" w:pos="17719"/>
              </w:tabs>
              <w:rPr>
                <w:rFonts w:ascii="Arial" w:hAnsi="Arial"/>
                <w:b/>
                <w:sz w:val="16"/>
                <w:lang w:val="es-CR"/>
              </w:rPr>
            </w:pPr>
            <w:r w:rsidRPr="0066334D">
              <w:rPr>
                <w:rFonts w:ascii="Arial" w:hAnsi="Arial"/>
                <w:color w:val="000000"/>
                <w:sz w:val="16"/>
                <w:lang w:val="es-CR"/>
              </w:rPr>
              <w:t>12:30 – 1:00 Entrega de certificados</w:t>
            </w:r>
          </w:p>
        </w:tc>
      </w:tr>
    </w:tbl>
    <w:p w14:paraId="03300C1A" w14:textId="77777777" w:rsidR="00CE69B2" w:rsidRDefault="00CE69B2" w:rsidP="00CE69B2">
      <w:pPr>
        <w:tabs>
          <w:tab w:val="left" w:pos="17719"/>
        </w:tabs>
        <w:rPr>
          <w:rFonts w:ascii="Arial" w:hAnsi="Arial"/>
          <w:color w:val="000000"/>
          <w:sz w:val="16"/>
          <w:lang w:bidi="x-none"/>
        </w:rPr>
      </w:pPr>
    </w:p>
    <w:p w14:paraId="654D0434" w14:textId="77777777" w:rsidR="000D08E0" w:rsidRPr="00DF7CCF" w:rsidRDefault="000D08E0" w:rsidP="00CE69B2">
      <w:pPr>
        <w:tabs>
          <w:tab w:val="left" w:pos="17719"/>
        </w:tabs>
        <w:rPr>
          <w:rFonts w:ascii="Arial" w:hAnsi="Arial"/>
          <w:color w:val="000000"/>
          <w:sz w:val="16"/>
          <w:lang w:bidi="x-none"/>
        </w:rPr>
      </w:pPr>
    </w:p>
    <w:p w14:paraId="56A73906" w14:textId="77777777" w:rsidR="000D08E0" w:rsidRDefault="000D08E0">
      <w:pPr>
        <w:rPr>
          <w:sz w:val="20"/>
          <w:lang w:val="en-US"/>
        </w:rPr>
      </w:pPr>
    </w:p>
    <w:sectPr w:rsidR="000D08E0" w:rsidSect="000D6187">
      <w:headerReference w:type="default" r:id="rId9"/>
      <w:footerReference w:type="default" r:id="rId10"/>
      <w:pgSz w:w="20160" w:h="12240" w:orient="landscape"/>
      <w:pgMar w:top="1170" w:right="1440" w:bottom="993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3013" w14:textId="77777777" w:rsidR="00711121" w:rsidRDefault="00711121">
      <w:r>
        <w:separator/>
      </w:r>
    </w:p>
  </w:endnote>
  <w:endnote w:type="continuationSeparator" w:id="0">
    <w:p w14:paraId="00B60652" w14:textId="77777777" w:rsidR="00711121" w:rsidRDefault="0071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2AB0A" w14:textId="77777777" w:rsidR="00711121" w:rsidRPr="00E446B2" w:rsidRDefault="00711121" w:rsidP="00E446B2">
    <w:pPr>
      <w:pStyle w:val="Footer"/>
      <w:jc w:val="center"/>
    </w:pPr>
    <w:r w:rsidRPr="00574978">
      <w:rPr>
        <w:rFonts w:ascii="Arial" w:hAnsi="Arial"/>
        <w:b/>
        <w:sz w:val="28"/>
        <w:lang w:val="es-ES"/>
      </w:rPr>
      <w:t xml:space="preserve">PROGRAMA </w:t>
    </w:r>
    <w:r>
      <w:rPr>
        <w:rFonts w:ascii="Arial" w:hAnsi="Arial"/>
        <w:b/>
        <w:sz w:val="28"/>
        <w:lang w:val="es-ES"/>
      </w:rPr>
      <w:t>IX</w:t>
    </w:r>
    <w:r w:rsidRPr="00574978">
      <w:rPr>
        <w:rFonts w:ascii="Arial" w:hAnsi="Arial"/>
        <w:b/>
        <w:sz w:val="28"/>
        <w:lang w:val="es-ES"/>
      </w:rPr>
      <w:t>. Festi</w:t>
    </w:r>
    <w:r>
      <w:rPr>
        <w:rFonts w:ascii="Arial" w:hAnsi="Arial"/>
        <w:b/>
        <w:sz w:val="28"/>
        <w:lang w:val="es-ES"/>
      </w:rPr>
      <w:t>val Internacional de Matemática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38EDE" w14:textId="77777777" w:rsidR="00711121" w:rsidRDefault="00711121">
      <w:r>
        <w:separator/>
      </w:r>
    </w:p>
  </w:footnote>
  <w:footnote w:type="continuationSeparator" w:id="0">
    <w:p w14:paraId="04CFD315" w14:textId="77777777" w:rsidR="00711121" w:rsidRDefault="007111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3990C" w14:textId="77777777" w:rsidR="00711121" w:rsidRPr="0044668E" w:rsidRDefault="00711121" w:rsidP="00CE69B2">
    <w:pPr>
      <w:pStyle w:val="Header"/>
      <w:jc w:val="right"/>
      <w:rPr>
        <w:sz w:val="16"/>
      </w:rPr>
    </w:pPr>
    <w:r w:rsidRPr="00574978">
      <w:rPr>
        <w:rFonts w:ascii="Arial" w:hAnsi="Arial"/>
        <w:b/>
        <w:sz w:val="28"/>
        <w:lang w:val="es-ES"/>
      </w:rPr>
      <w:t xml:space="preserve">PROGRAMA </w:t>
    </w:r>
    <w:r>
      <w:rPr>
        <w:rFonts w:ascii="Arial" w:hAnsi="Arial"/>
        <w:b/>
        <w:sz w:val="28"/>
        <w:lang w:val="es-ES"/>
      </w:rPr>
      <w:t xml:space="preserve">IX </w:t>
    </w:r>
    <w:r w:rsidRPr="00574978">
      <w:rPr>
        <w:rFonts w:ascii="Arial" w:hAnsi="Arial"/>
        <w:b/>
        <w:sz w:val="28"/>
        <w:lang w:val="es-ES"/>
      </w:rPr>
      <w:t>Festi</w:t>
    </w:r>
    <w:r>
      <w:rPr>
        <w:rFonts w:ascii="Arial" w:hAnsi="Arial"/>
        <w:b/>
        <w:sz w:val="28"/>
        <w:lang w:val="es-ES"/>
      </w:rPr>
      <w:t>val Internacional de Matemática,</w:t>
    </w:r>
    <w:r w:rsidRPr="00574978">
      <w:rPr>
        <w:rFonts w:ascii="Arial" w:hAnsi="Arial"/>
        <w:b/>
        <w:sz w:val="28"/>
        <w:lang w:val="es-ES"/>
      </w:rPr>
      <w:t xml:space="preserve"> </w:t>
    </w:r>
    <w:r w:rsidRPr="008C6A81">
      <w:rPr>
        <w:rFonts w:ascii="Arial" w:hAnsi="Arial"/>
        <w:b/>
        <w:sz w:val="28"/>
        <w:lang w:val="es-ES"/>
      </w:rPr>
      <w:t>Colegio lo</w:t>
    </w:r>
    <w:r>
      <w:rPr>
        <w:rFonts w:ascii="Arial" w:hAnsi="Arial"/>
        <w:b/>
        <w:sz w:val="28"/>
        <w:lang w:val="es-ES"/>
      </w:rPr>
      <w:t xml:space="preserve">s Delfines, </w:t>
    </w:r>
    <w:r w:rsidRPr="008C6A81">
      <w:rPr>
        <w:rFonts w:ascii="Arial" w:hAnsi="Arial"/>
        <w:b/>
        <w:sz w:val="28"/>
        <w:lang w:val="es-ES"/>
      </w:rPr>
      <w:t xml:space="preserve">Quepos, </w:t>
    </w:r>
    <w:r>
      <w:rPr>
        <w:rFonts w:ascii="Arial" w:hAnsi="Arial"/>
        <w:b/>
        <w:sz w:val="28"/>
        <w:lang w:val="es-ES"/>
      </w:rPr>
      <w:t>Costa Rica</w:t>
    </w:r>
    <w:r w:rsidRPr="008C6A81">
      <w:rPr>
        <w:rFonts w:ascii="Arial" w:hAnsi="Arial"/>
        <w:b/>
        <w:sz w:val="28"/>
        <w:lang w:val="es-ES"/>
      </w:rPr>
      <w:t>.</w:t>
    </w:r>
    <w:r>
      <w:rPr>
        <w:rFonts w:ascii="Arial" w:hAnsi="Arial"/>
        <w:b/>
        <w:sz w:val="28"/>
        <w:lang w:val="es-ES"/>
      </w:rPr>
      <w:t xml:space="preserve"> 12, 13 y 14 de junio de 2014</w:t>
    </w:r>
    <w:r w:rsidRPr="008C6A81">
      <w:rPr>
        <w:rFonts w:ascii="Arial" w:hAnsi="Arial"/>
        <w:b/>
        <w:sz w:val="28"/>
        <w:lang w:val="es-ES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3578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E3578"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EA83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4C6AFE"/>
    <w:multiLevelType w:val="hybridMultilevel"/>
    <w:tmpl w:val="03A0746A"/>
    <w:lvl w:ilvl="0" w:tplc="65AA94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B455C"/>
    <w:multiLevelType w:val="hybridMultilevel"/>
    <w:tmpl w:val="0C78CF52"/>
    <w:lvl w:ilvl="0" w:tplc="29D8A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13989"/>
    <w:multiLevelType w:val="hybridMultilevel"/>
    <w:tmpl w:val="41361C7A"/>
    <w:lvl w:ilvl="0" w:tplc="C952E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94"/>
    <w:rsid w:val="000012A5"/>
    <w:rsid w:val="00011ECA"/>
    <w:rsid w:val="00023B96"/>
    <w:rsid w:val="0002616E"/>
    <w:rsid w:val="000263E6"/>
    <w:rsid w:val="000267A6"/>
    <w:rsid w:val="00027871"/>
    <w:rsid w:val="00030415"/>
    <w:rsid w:val="000304C2"/>
    <w:rsid w:val="00035A66"/>
    <w:rsid w:val="00036CFF"/>
    <w:rsid w:val="000428D2"/>
    <w:rsid w:val="00050C1D"/>
    <w:rsid w:val="00061549"/>
    <w:rsid w:val="00071BC6"/>
    <w:rsid w:val="00073DEA"/>
    <w:rsid w:val="0007698F"/>
    <w:rsid w:val="00080A4F"/>
    <w:rsid w:val="000860C0"/>
    <w:rsid w:val="00086173"/>
    <w:rsid w:val="00086A05"/>
    <w:rsid w:val="00093B42"/>
    <w:rsid w:val="00097DDD"/>
    <w:rsid w:val="000A5D9A"/>
    <w:rsid w:val="000A5DFC"/>
    <w:rsid w:val="000A6951"/>
    <w:rsid w:val="000A6CED"/>
    <w:rsid w:val="000B281F"/>
    <w:rsid w:val="000C454C"/>
    <w:rsid w:val="000D08E0"/>
    <w:rsid w:val="000D2550"/>
    <w:rsid w:val="000D6187"/>
    <w:rsid w:val="000E1A3C"/>
    <w:rsid w:val="000E4D6F"/>
    <w:rsid w:val="000E5211"/>
    <w:rsid w:val="000E5593"/>
    <w:rsid w:val="000E58F5"/>
    <w:rsid w:val="00105529"/>
    <w:rsid w:val="00113D7C"/>
    <w:rsid w:val="001142B3"/>
    <w:rsid w:val="001209CF"/>
    <w:rsid w:val="00121D68"/>
    <w:rsid w:val="001243F4"/>
    <w:rsid w:val="0013298D"/>
    <w:rsid w:val="00134677"/>
    <w:rsid w:val="00137480"/>
    <w:rsid w:val="00142F19"/>
    <w:rsid w:val="00154C8E"/>
    <w:rsid w:val="00156A84"/>
    <w:rsid w:val="00171736"/>
    <w:rsid w:val="00173788"/>
    <w:rsid w:val="00174050"/>
    <w:rsid w:val="00186803"/>
    <w:rsid w:val="00191F41"/>
    <w:rsid w:val="0019751D"/>
    <w:rsid w:val="001A026C"/>
    <w:rsid w:val="001A09F8"/>
    <w:rsid w:val="001A0FB6"/>
    <w:rsid w:val="001A16A9"/>
    <w:rsid w:val="001B3A06"/>
    <w:rsid w:val="001D19BA"/>
    <w:rsid w:val="001D1A25"/>
    <w:rsid w:val="001D76E7"/>
    <w:rsid w:val="001E0FCD"/>
    <w:rsid w:val="001E1014"/>
    <w:rsid w:val="001E1797"/>
    <w:rsid w:val="001E26A2"/>
    <w:rsid w:val="001E5F1A"/>
    <w:rsid w:val="001F2BDF"/>
    <w:rsid w:val="001F6820"/>
    <w:rsid w:val="00200FDF"/>
    <w:rsid w:val="00210492"/>
    <w:rsid w:val="00214A17"/>
    <w:rsid w:val="002154B8"/>
    <w:rsid w:val="0022534B"/>
    <w:rsid w:val="002270B2"/>
    <w:rsid w:val="00231BB1"/>
    <w:rsid w:val="00232A06"/>
    <w:rsid w:val="00232A6A"/>
    <w:rsid w:val="00233745"/>
    <w:rsid w:val="00237734"/>
    <w:rsid w:val="00242F39"/>
    <w:rsid w:val="002438BD"/>
    <w:rsid w:val="002469A0"/>
    <w:rsid w:val="00252D9A"/>
    <w:rsid w:val="00252EF8"/>
    <w:rsid w:val="0026490D"/>
    <w:rsid w:val="00271449"/>
    <w:rsid w:val="00275016"/>
    <w:rsid w:val="002764ED"/>
    <w:rsid w:val="00284718"/>
    <w:rsid w:val="00286335"/>
    <w:rsid w:val="00291AC1"/>
    <w:rsid w:val="00292395"/>
    <w:rsid w:val="00295B1A"/>
    <w:rsid w:val="002A1C3A"/>
    <w:rsid w:val="002B02A8"/>
    <w:rsid w:val="002B2DD3"/>
    <w:rsid w:val="002B4726"/>
    <w:rsid w:val="002B4AA2"/>
    <w:rsid w:val="002B5E87"/>
    <w:rsid w:val="002C0C3E"/>
    <w:rsid w:val="002C2916"/>
    <w:rsid w:val="002D0F54"/>
    <w:rsid w:val="002D34C7"/>
    <w:rsid w:val="002D4064"/>
    <w:rsid w:val="002D5C90"/>
    <w:rsid w:val="002D6C48"/>
    <w:rsid w:val="002E2FE2"/>
    <w:rsid w:val="002E331F"/>
    <w:rsid w:val="002E5EFD"/>
    <w:rsid w:val="002F0891"/>
    <w:rsid w:val="002F1AC0"/>
    <w:rsid w:val="003010DB"/>
    <w:rsid w:val="00307A37"/>
    <w:rsid w:val="00310E2C"/>
    <w:rsid w:val="00312EB4"/>
    <w:rsid w:val="0031366D"/>
    <w:rsid w:val="00324330"/>
    <w:rsid w:val="003306A2"/>
    <w:rsid w:val="0033770A"/>
    <w:rsid w:val="00341AF4"/>
    <w:rsid w:val="00345E91"/>
    <w:rsid w:val="00347377"/>
    <w:rsid w:val="00353FD1"/>
    <w:rsid w:val="00360CAC"/>
    <w:rsid w:val="003622C0"/>
    <w:rsid w:val="0036480F"/>
    <w:rsid w:val="00367C57"/>
    <w:rsid w:val="0037052E"/>
    <w:rsid w:val="003737C5"/>
    <w:rsid w:val="00377260"/>
    <w:rsid w:val="00381025"/>
    <w:rsid w:val="003A3F97"/>
    <w:rsid w:val="003A5651"/>
    <w:rsid w:val="003A5848"/>
    <w:rsid w:val="003A77A8"/>
    <w:rsid w:val="003B2DEB"/>
    <w:rsid w:val="003B5330"/>
    <w:rsid w:val="003B6104"/>
    <w:rsid w:val="003B6494"/>
    <w:rsid w:val="003D2ED0"/>
    <w:rsid w:val="003D3542"/>
    <w:rsid w:val="003D78CD"/>
    <w:rsid w:val="003E0A8A"/>
    <w:rsid w:val="003F40A5"/>
    <w:rsid w:val="003F4E20"/>
    <w:rsid w:val="004046EB"/>
    <w:rsid w:val="0040753C"/>
    <w:rsid w:val="00410995"/>
    <w:rsid w:val="0041171A"/>
    <w:rsid w:val="0041666C"/>
    <w:rsid w:val="00425455"/>
    <w:rsid w:val="0043297A"/>
    <w:rsid w:val="00437B97"/>
    <w:rsid w:val="00443236"/>
    <w:rsid w:val="00455623"/>
    <w:rsid w:val="0046438C"/>
    <w:rsid w:val="00471862"/>
    <w:rsid w:val="00477B44"/>
    <w:rsid w:val="004808C5"/>
    <w:rsid w:val="004814BA"/>
    <w:rsid w:val="00485A9F"/>
    <w:rsid w:val="004862B1"/>
    <w:rsid w:val="00486F50"/>
    <w:rsid w:val="00490F7F"/>
    <w:rsid w:val="00491CEA"/>
    <w:rsid w:val="0049558D"/>
    <w:rsid w:val="004A2D4C"/>
    <w:rsid w:val="004B4198"/>
    <w:rsid w:val="004B441D"/>
    <w:rsid w:val="004B47CC"/>
    <w:rsid w:val="004B5A9C"/>
    <w:rsid w:val="004B7800"/>
    <w:rsid w:val="004C2261"/>
    <w:rsid w:val="004D0D41"/>
    <w:rsid w:val="004D2BB0"/>
    <w:rsid w:val="004D4B97"/>
    <w:rsid w:val="004E6819"/>
    <w:rsid w:val="004E6904"/>
    <w:rsid w:val="004F034E"/>
    <w:rsid w:val="004F4AD5"/>
    <w:rsid w:val="00503962"/>
    <w:rsid w:val="005048FC"/>
    <w:rsid w:val="00507950"/>
    <w:rsid w:val="00511A69"/>
    <w:rsid w:val="00524063"/>
    <w:rsid w:val="00526B8D"/>
    <w:rsid w:val="005317E5"/>
    <w:rsid w:val="0053428A"/>
    <w:rsid w:val="00537456"/>
    <w:rsid w:val="00546C5D"/>
    <w:rsid w:val="00562AE0"/>
    <w:rsid w:val="005633A4"/>
    <w:rsid w:val="0056410A"/>
    <w:rsid w:val="00565210"/>
    <w:rsid w:val="00575151"/>
    <w:rsid w:val="00575176"/>
    <w:rsid w:val="005761E9"/>
    <w:rsid w:val="00582DD2"/>
    <w:rsid w:val="00587491"/>
    <w:rsid w:val="00587923"/>
    <w:rsid w:val="00592D3F"/>
    <w:rsid w:val="005A397D"/>
    <w:rsid w:val="005A618C"/>
    <w:rsid w:val="005B740C"/>
    <w:rsid w:val="005C1728"/>
    <w:rsid w:val="005C2000"/>
    <w:rsid w:val="005C5E1D"/>
    <w:rsid w:val="005D10E3"/>
    <w:rsid w:val="005D241B"/>
    <w:rsid w:val="005D4F57"/>
    <w:rsid w:val="005E5057"/>
    <w:rsid w:val="005F107E"/>
    <w:rsid w:val="005F1096"/>
    <w:rsid w:val="005F1199"/>
    <w:rsid w:val="005F31A2"/>
    <w:rsid w:val="005F3D85"/>
    <w:rsid w:val="00603208"/>
    <w:rsid w:val="00606743"/>
    <w:rsid w:val="00606E07"/>
    <w:rsid w:val="00610EA3"/>
    <w:rsid w:val="0061647A"/>
    <w:rsid w:val="0062236D"/>
    <w:rsid w:val="00625FEA"/>
    <w:rsid w:val="00641D81"/>
    <w:rsid w:val="00642285"/>
    <w:rsid w:val="0066334D"/>
    <w:rsid w:val="00675F92"/>
    <w:rsid w:val="006814AD"/>
    <w:rsid w:val="006867F6"/>
    <w:rsid w:val="0069150A"/>
    <w:rsid w:val="00693CEF"/>
    <w:rsid w:val="00694D22"/>
    <w:rsid w:val="0069527B"/>
    <w:rsid w:val="00695922"/>
    <w:rsid w:val="006B0D48"/>
    <w:rsid w:val="006B39D8"/>
    <w:rsid w:val="006B56ED"/>
    <w:rsid w:val="006C6C22"/>
    <w:rsid w:val="006C789A"/>
    <w:rsid w:val="006D109D"/>
    <w:rsid w:val="006D10D4"/>
    <w:rsid w:val="006D3D69"/>
    <w:rsid w:val="006E017A"/>
    <w:rsid w:val="006E3CA9"/>
    <w:rsid w:val="006F2DA1"/>
    <w:rsid w:val="006F46BF"/>
    <w:rsid w:val="006F4C09"/>
    <w:rsid w:val="006F672F"/>
    <w:rsid w:val="00702F48"/>
    <w:rsid w:val="0070345C"/>
    <w:rsid w:val="00703E5E"/>
    <w:rsid w:val="00711121"/>
    <w:rsid w:val="0071798C"/>
    <w:rsid w:val="007205B4"/>
    <w:rsid w:val="00723D99"/>
    <w:rsid w:val="00726233"/>
    <w:rsid w:val="007272F0"/>
    <w:rsid w:val="007316BD"/>
    <w:rsid w:val="00731D76"/>
    <w:rsid w:val="007362D5"/>
    <w:rsid w:val="00741001"/>
    <w:rsid w:val="007412AE"/>
    <w:rsid w:val="00741BED"/>
    <w:rsid w:val="00743B97"/>
    <w:rsid w:val="007448F4"/>
    <w:rsid w:val="0074562F"/>
    <w:rsid w:val="00745D6B"/>
    <w:rsid w:val="00747CA4"/>
    <w:rsid w:val="00752164"/>
    <w:rsid w:val="00752F90"/>
    <w:rsid w:val="00753670"/>
    <w:rsid w:val="007543D0"/>
    <w:rsid w:val="00755251"/>
    <w:rsid w:val="007566A1"/>
    <w:rsid w:val="007606BC"/>
    <w:rsid w:val="00765455"/>
    <w:rsid w:val="00765D70"/>
    <w:rsid w:val="00767CBF"/>
    <w:rsid w:val="0077195E"/>
    <w:rsid w:val="00774659"/>
    <w:rsid w:val="00785EB7"/>
    <w:rsid w:val="0079091F"/>
    <w:rsid w:val="00794509"/>
    <w:rsid w:val="00794D5C"/>
    <w:rsid w:val="00795E74"/>
    <w:rsid w:val="00796AB9"/>
    <w:rsid w:val="00796CAE"/>
    <w:rsid w:val="007A270D"/>
    <w:rsid w:val="007A356F"/>
    <w:rsid w:val="007A72CC"/>
    <w:rsid w:val="007B778E"/>
    <w:rsid w:val="007B7FB6"/>
    <w:rsid w:val="007C083D"/>
    <w:rsid w:val="007D133E"/>
    <w:rsid w:val="007D1E6F"/>
    <w:rsid w:val="007D272F"/>
    <w:rsid w:val="007D353B"/>
    <w:rsid w:val="007D35E4"/>
    <w:rsid w:val="007D4819"/>
    <w:rsid w:val="007D4880"/>
    <w:rsid w:val="007E4EF4"/>
    <w:rsid w:val="007F0E0E"/>
    <w:rsid w:val="007F2632"/>
    <w:rsid w:val="007F66D8"/>
    <w:rsid w:val="007F6B5E"/>
    <w:rsid w:val="00801233"/>
    <w:rsid w:val="00804B22"/>
    <w:rsid w:val="008061A5"/>
    <w:rsid w:val="00821045"/>
    <w:rsid w:val="00824A07"/>
    <w:rsid w:val="00830B7B"/>
    <w:rsid w:val="00833355"/>
    <w:rsid w:val="008339F3"/>
    <w:rsid w:val="00834E77"/>
    <w:rsid w:val="00845D12"/>
    <w:rsid w:val="008601CF"/>
    <w:rsid w:val="00866C3A"/>
    <w:rsid w:val="00881BA9"/>
    <w:rsid w:val="008838D8"/>
    <w:rsid w:val="00883C7E"/>
    <w:rsid w:val="00885D80"/>
    <w:rsid w:val="00893C11"/>
    <w:rsid w:val="00894270"/>
    <w:rsid w:val="008A355F"/>
    <w:rsid w:val="008A3909"/>
    <w:rsid w:val="008A3A84"/>
    <w:rsid w:val="008A553F"/>
    <w:rsid w:val="008B17A0"/>
    <w:rsid w:val="008B32C5"/>
    <w:rsid w:val="008B7AAB"/>
    <w:rsid w:val="008C5303"/>
    <w:rsid w:val="008C6A81"/>
    <w:rsid w:val="008C7684"/>
    <w:rsid w:val="008D0023"/>
    <w:rsid w:val="008D1BDA"/>
    <w:rsid w:val="008D48CA"/>
    <w:rsid w:val="008D543E"/>
    <w:rsid w:val="008D5B12"/>
    <w:rsid w:val="008E38C3"/>
    <w:rsid w:val="008E3C99"/>
    <w:rsid w:val="008E4FC9"/>
    <w:rsid w:val="008E5EB3"/>
    <w:rsid w:val="008E61EB"/>
    <w:rsid w:val="008F1C58"/>
    <w:rsid w:val="008F7B6D"/>
    <w:rsid w:val="00902985"/>
    <w:rsid w:val="00904016"/>
    <w:rsid w:val="00926FF5"/>
    <w:rsid w:val="00932268"/>
    <w:rsid w:val="00940DBB"/>
    <w:rsid w:val="0095796B"/>
    <w:rsid w:val="00957E94"/>
    <w:rsid w:val="009601BD"/>
    <w:rsid w:val="0096200B"/>
    <w:rsid w:val="009659B2"/>
    <w:rsid w:val="00966DBA"/>
    <w:rsid w:val="009716A1"/>
    <w:rsid w:val="00971D3C"/>
    <w:rsid w:val="00972A94"/>
    <w:rsid w:val="00975DC6"/>
    <w:rsid w:val="00977C51"/>
    <w:rsid w:val="0099003C"/>
    <w:rsid w:val="0099082D"/>
    <w:rsid w:val="00992CB5"/>
    <w:rsid w:val="00995EA5"/>
    <w:rsid w:val="009963A4"/>
    <w:rsid w:val="009A2CED"/>
    <w:rsid w:val="009A5200"/>
    <w:rsid w:val="009A608B"/>
    <w:rsid w:val="009B0691"/>
    <w:rsid w:val="009B4400"/>
    <w:rsid w:val="009B461C"/>
    <w:rsid w:val="009B644F"/>
    <w:rsid w:val="009C1C17"/>
    <w:rsid w:val="009C21AC"/>
    <w:rsid w:val="009C5F21"/>
    <w:rsid w:val="009D43AE"/>
    <w:rsid w:val="009D6825"/>
    <w:rsid w:val="009E58C4"/>
    <w:rsid w:val="009E7FD1"/>
    <w:rsid w:val="009F28CB"/>
    <w:rsid w:val="00A1045F"/>
    <w:rsid w:val="00A12E48"/>
    <w:rsid w:val="00A162A2"/>
    <w:rsid w:val="00A239D3"/>
    <w:rsid w:val="00A25A05"/>
    <w:rsid w:val="00A30101"/>
    <w:rsid w:val="00A3257F"/>
    <w:rsid w:val="00A336A0"/>
    <w:rsid w:val="00A35500"/>
    <w:rsid w:val="00A365B4"/>
    <w:rsid w:val="00A458BB"/>
    <w:rsid w:val="00A45AC0"/>
    <w:rsid w:val="00A471A0"/>
    <w:rsid w:val="00A55AFC"/>
    <w:rsid w:val="00A610F4"/>
    <w:rsid w:val="00A63E7C"/>
    <w:rsid w:val="00A64CD9"/>
    <w:rsid w:val="00A66529"/>
    <w:rsid w:val="00A72BD4"/>
    <w:rsid w:val="00A81B5E"/>
    <w:rsid w:val="00A83C54"/>
    <w:rsid w:val="00A92EA6"/>
    <w:rsid w:val="00A93B73"/>
    <w:rsid w:val="00A97B77"/>
    <w:rsid w:val="00AA6976"/>
    <w:rsid w:val="00AB27BA"/>
    <w:rsid w:val="00AB398A"/>
    <w:rsid w:val="00AB5F2D"/>
    <w:rsid w:val="00AC646C"/>
    <w:rsid w:val="00AC6BB8"/>
    <w:rsid w:val="00AE73BC"/>
    <w:rsid w:val="00AF38D4"/>
    <w:rsid w:val="00AF41DF"/>
    <w:rsid w:val="00AF5A56"/>
    <w:rsid w:val="00B02209"/>
    <w:rsid w:val="00B07C6E"/>
    <w:rsid w:val="00B10EC0"/>
    <w:rsid w:val="00B12876"/>
    <w:rsid w:val="00B17E28"/>
    <w:rsid w:val="00B26A4E"/>
    <w:rsid w:val="00B27914"/>
    <w:rsid w:val="00B33598"/>
    <w:rsid w:val="00B34429"/>
    <w:rsid w:val="00B351CA"/>
    <w:rsid w:val="00B3576B"/>
    <w:rsid w:val="00B36ADD"/>
    <w:rsid w:val="00B44467"/>
    <w:rsid w:val="00B449E0"/>
    <w:rsid w:val="00B47BD6"/>
    <w:rsid w:val="00B552CC"/>
    <w:rsid w:val="00B56065"/>
    <w:rsid w:val="00B624B9"/>
    <w:rsid w:val="00B643A2"/>
    <w:rsid w:val="00B653D5"/>
    <w:rsid w:val="00B766D9"/>
    <w:rsid w:val="00B8310E"/>
    <w:rsid w:val="00B85180"/>
    <w:rsid w:val="00B947B3"/>
    <w:rsid w:val="00B96E2C"/>
    <w:rsid w:val="00BA196A"/>
    <w:rsid w:val="00BA2F79"/>
    <w:rsid w:val="00BA7C4D"/>
    <w:rsid w:val="00BB4C84"/>
    <w:rsid w:val="00BB52D1"/>
    <w:rsid w:val="00BC06A4"/>
    <w:rsid w:val="00BD1AA3"/>
    <w:rsid w:val="00BE047A"/>
    <w:rsid w:val="00BE3578"/>
    <w:rsid w:val="00BF143E"/>
    <w:rsid w:val="00BF1FFA"/>
    <w:rsid w:val="00BF2416"/>
    <w:rsid w:val="00BF416A"/>
    <w:rsid w:val="00C019AF"/>
    <w:rsid w:val="00C03CC2"/>
    <w:rsid w:val="00C06E29"/>
    <w:rsid w:val="00C11A92"/>
    <w:rsid w:val="00C17373"/>
    <w:rsid w:val="00C2007A"/>
    <w:rsid w:val="00C20C71"/>
    <w:rsid w:val="00C212A5"/>
    <w:rsid w:val="00C21739"/>
    <w:rsid w:val="00C2270C"/>
    <w:rsid w:val="00C23D2A"/>
    <w:rsid w:val="00C245BE"/>
    <w:rsid w:val="00C346EE"/>
    <w:rsid w:val="00C43992"/>
    <w:rsid w:val="00C52A00"/>
    <w:rsid w:val="00C635D9"/>
    <w:rsid w:val="00C65163"/>
    <w:rsid w:val="00C715C8"/>
    <w:rsid w:val="00C81E02"/>
    <w:rsid w:val="00C820ED"/>
    <w:rsid w:val="00C845EC"/>
    <w:rsid w:val="00C9367C"/>
    <w:rsid w:val="00C95C2A"/>
    <w:rsid w:val="00C971A9"/>
    <w:rsid w:val="00CA1F38"/>
    <w:rsid w:val="00CA3A80"/>
    <w:rsid w:val="00CA3F4C"/>
    <w:rsid w:val="00CB0589"/>
    <w:rsid w:val="00CB19A9"/>
    <w:rsid w:val="00CB24D2"/>
    <w:rsid w:val="00CC0373"/>
    <w:rsid w:val="00CC3861"/>
    <w:rsid w:val="00CC4728"/>
    <w:rsid w:val="00CC5DA8"/>
    <w:rsid w:val="00CD241E"/>
    <w:rsid w:val="00CE69B2"/>
    <w:rsid w:val="00CF2870"/>
    <w:rsid w:val="00CF6D43"/>
    <w:rsid w:val="00CF7B4F"/>
    <w:rsid w:val="00D04FAA"/>
    <w:rsid w:val="00D0767B"/>
    <w:rsid w:val="00D14E92"/>
    <w:rsid w:val="00D227C5"/>
    <w:rsid w:val="00D32547"/>
    <w:rsid w:val="00D33DC6"/>
    <w:rsid w:val="00D46394"/>
    <w:rsid w:val="00D52662"/>
    <w:rsid w:val="00D52B7A"/>
    <w:rsid w:val="00D643CC"/>
    <w:rsid w:val="00D71E58"/>
    <w:rsid w:val="00D74E72"/>
    <w:rsid w:val="00D75C49"/>
    <w:rsid w:val="00D771E2"/>
    <w:rsid w:val="00D82642"/>
    <w:rsid w:val="00D829F3"/>
    <w:rsid w:val="00D90B4A"/>
    <w:rsid w:val="00D91491"/>
    <w:rsid w:val="00DA5991"/>
    <w:rsid w:val="00DB0D55"/>
    <w:rsid w:val="00DB4621"/>
    <w:rsid w:val="00DB5B99"/>
    <w:rsid w:val="00DD0F05"/>
    <w:rsid w:val="00DE4161"/>
    <w:rsid w:val="00DE6009"/>
    <w:rsid w:val="00E01B67"/>
    <w:rsid w:val="00E07230"/>
    <w:rsid w:val="00E22441"/>
    <w:rsid w:val="00E269F2"/>
    <w:rsid w:val="00E35C6A"/>
    <w:rsid w:val="00E36619"/>
    <w:rsid w:val="00E44337"/>
    <w:rsid w:val="00E446B2"/>
    <w:rsid w:val="00E45760"/>
    <w:rsid w:val="00E4702E"/>
    <w:rsid w:val="00E512EA"/>
    <w:rsid w:val="00E5547C"/>
    <w:rsid w:val="00E56698"/>
    <w:rsid w:val="00E63668"/>
    <w:rsid w:val="00E712DF"/>
    <w:rsid w:val="00E73B9D"/>
    <w:rsid w:val="00E73D74"/>
    <w:rsid w:val="00E763F6"/>
    <w:rsid w:val="00E7681C"/>
    <w:rsid w:val="00E8000D"/>
    <w:rsid w:val="00E813A7"/>
    <w:rsid w:val="00E85974"/>
    <w:rsid w:val="00E91DC8"/>
    <w:rsid w:val="00E92215"/>
    <w:rsid w:val="00EA28E6"/>
    <w:rsid w:val="00EB1E42"/>
    <w:rsid w:val="00EB5610"/>
    <w:rsid w:val="00EC288A"/>
    <w:rsid w:val="00EC4782"/>
    <w:rsid w:val="00ED31C0"/>
    <w:rsid w:val="00ED5B94"/>
    <w:rsid w:val="00EE057C"/>
    <w:rsid w:val="00EF5B7B"/>
    <w:rsid w:val="00F06932"/>
    <w:rsid w:val="00F1134A"/>
    <w:rsid w:val="00F1386D"/>
    <w:rsid w:val="00F230CC"/>
    <w:rsid w:val="00F2598E"/>
    <w:rsid w:val="00F33806"/>
    <w:rsid w:val="00F423BC"/>
    <w:rsid w:val="00F47F0C"/>
    <w:rsid w:val="00F50160"/>
    <w:rsid w:val="00F54169"/>
    <w:rsid w:val="00F54E95"/>
    <w:rsid w:val="00F62EDE"/>
    <w:rsid w:val="00F6520E"/>
    <w:rsid w:val="00FA3512"/>
    <w:rsid w:val="00FA3C46"/>
    <w:rsid w:val="00FA6E0F"/>
    <w:rsid w:val="00FA763A"/>
    <w:rsid w:val="00FB22C0"/>
    <w:rsid w:val="00FB264A"/>
    <w:rsid w:val="00FB4122"/>
    <w:rsid w:val="00FB49A8"/>
    <w:rsid w:val="00FB51FB"/>
    <w:rsid w:val="00FB5A49"/>
    <w:rsid w:val="00FB65B9"/>
    <w:rsid w:val="00FC312F"/>
    <w:rsid w:val="00FD5037"/>
    <w:rsid w:val="00FD691C"/>
    <w:rsid w:val="00FD7358"/>
    <w:rsid w:val="00FE1713"/>
    <w:rsid w:val="00FE5A72"/>
    <w:rsid w:val="00FE603F"/>
    <w:rsid w:val="00FF0D24"/>
    <w:rsid w:val="00FF5E48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8AA7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03499C"/>
    <w:rPr>
      <w:sz w:val="24"/>
      <w:lang w:val="es-ES_tradnl"/>
    </w:rPr>
  </w:style>
  <w:style w:type="paragraph" w:styleId="Heading3">
    <w:name w:val="heading 3"/>
    <w:basedOn w:val="Normal"/>
    <w:next w:val="Normal"/>
    <w:qFormat/>
    <w:rsid w:val="003C2064"/>
    <w:pPr>
      <w:keepNext/>
      <w:outlineLvl w:val="2"/>
    </w:pPr>
    <w:rPr>
      <w:rFonts w:ascii="New York" w:hAnsi="New Yor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499C"/>
    <w:rPr>
      <w:sz w:val="18"/>
    </w:rPr>
  </w:style>
  <w:style w:type="paragraph" w:styleId="BalloonText">
    <w:name w:val="Balloon Text"/>
    <w:basedOn w:val="Normal"/>
    <w:semiHidden/>
    <w:rsid w:val="0003499C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46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466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668E"/>
  </w:style>
  <w:style w:type="character" w:styleId="Hyperlink">
    <w:name w:val="Hyperlink"/>
    <w:rsid w:val="0044668E"/>
    <w:rPr>
      <w:color w:val="0000FF"/>
      <w:u w:val="single"/>
    </w:rPr>
  </w:style>
  <w:style w:type="character" w:customStyle="1" w:styleId="cuerpo12">
    <w:name w:val="cuerpo12"/>
    <w:basedOn w:val="DefaultParagraphFont"/>
    <w:rsid w:val="00CB01F7"/>
  </w:style>
  <w:style w:type="paragraph" w:customStyle="1" w:styleId="cuerpotx">
    <w:name w:val="cuerpo tx"/>
    <w:basedOn w:val="Normal"/>
    <w:rsid w:val="003C2064"/>
    <w:rPr>
      <w:rFonts w:ascii="New York" w:hAnsi="New York"/>
      <w:sz w:val="22"/>
    </w:rPr>
  </w:style>
  <w:style w:type="character" w:styleId="FollowedHyperlink">
    <w:name w:val="FollowedHyperlink"/>
    <w:rsid w:val="00655A6A"/>
    <w:rPr>
      <w:color w:val="800080"/>
      <w:u w:val="single"/>
    </w:rPr>
  </w:style>
  <w:style w:type="paragraph" w:customStyle="1" w:styleId="Listamulticolor-nfasis1">
    <w:name w:val="Lista multicolor - Énfasis 1"/>
    <w:basedOn w:val="Normal"/>
    <w:qFormat/>
    <w:rsid w:val="00655A6A"/>
    <w:pPr>
      <w:ind w:left="720"/>
      <w:contextualSpacing/>
    </w:pPr>
    <w:rPr>
      <w:rFonts w:ascii="Cambria" w:eastAsia="Cambria" w:hAnsi="Cambria"/>
      <w:szCs w:val="24"/>
    </w:rPr>
  </w:style>
  <w:style w:type="paragraph" w:styleId="BodyText">
    <w:name w:val="Body Text"/>
    <w:basedOn w:val="Normal"/>
    <w:rsid w:val="00E90570"/>
    <w:pPr>
      <w:jc w:val="center"/>
    </w:pPr>
    <w:rPr>
      <w:rFonts w:ascii="Garamond" w:eastAsia="SimSun" w:hAnsi="Garamond"/>
      <w:sz w:val="44"/>
      <w:lang w:val="es-ES" w:eastAsia="es-ES"/>
    </w:rPr>
  </w:style>
  <w:style w:type="character" w:styleId="Strong">
    <w:name w:val="Strong"/>
    <w:qFormat/>
    <w:rsid w:val="008A59E7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133E"/>
    <w:rPr>
      <w:rFonts w:ascii="Consolas" w:eastAsia="Calibri" w:hAnsi="Consolas" w:cs="Consolas"/>
      <w:sz w:val="21"/>
      <w:szCs w:val="21"/>
      <w:lang w:val="es-CR"/>
    </w:rPr>
  </w:style>
  <w:style w:type="character" w:customStyle="1" w:styleId="PlainTextChar">
    <w:name w:val="Plain Text Char"/>
    <w:link w:val="PlainText"/>
    <w:uiPriority w:val="99"/>
    <w:semiHidden/>
    <w:rsid w:val="007D133E"/>
    <w:rPr>
      <w:rFonts w:ascii="Consolas" w:eastAsia="Calibr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03499C"/>
    <w:rPr>
      <w:sz w:val="24"/>
      <w:lang w:val="es-ES_tradnl"/>
    </w:rPr>
  </w:style>
  <w:style w:type="paragraph" w:styleId="Heading3">
    <w:name w:val="heading 3"/>
    <w:basedOn w:val="Normal"/>
    <w:next w:val="Normal"/>
    <w:qFormat/>
    <w:rsid w:val="003C2064"/>
    <w:pPr>
      <w:keepNext/>
      <w:outlineLvl w:val="2"/>
    </w:pPr>
    <w:rPr>
      <w:rFonts w:ascii="New York" w:hAnsi="New Yor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499C"/>
    <w:rPr>
      <w:sz w:val="18"/>
    </w:rPr>
  </w:style>
  <w:style w:type="paragraph" w:styleId="BalloonText">
    <w:name w:val="Balloon Text"/>
    <w:basedOn w:val="Normal"/>
    <w:semiHidden/>
    <w:rsid w:val="0003499C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46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466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668E"/>
  </w:style>
  <w:style w:type="character" w:styleId="Hyperlink">
    <w:name w:val="Hyperlink"/>
    <w:rsid w:val="0044668E"/>
    <w:rPr>
      <w:color w:val="0000FF"/>
      <w:u w:val="single"/>
    </w:rPr>
  </w:style>
  <w:style w:type="character" w:customStyle="1" w:styleId="cuerpo12">
    <w:name w:val="cuerpo12"/>
    <w:basedOn w:val="DefaultParagraphFont"/>
    <w:rsid w:val="00CB01F7"/>
  </w:style>
  <w:style w:type="paragraph" w:customStyle="1" w:styleId="cuerpotx">
    <w:name w:val="cuerpo tx"/>
    <w:basedOn w:val="Normal"/>
    <w:rsid w:val="003C2064"/>
    <w:rPr>
      <w:rFonts w:ascii="New York" w:hAnsi="New York"/>
      <w:sz w:val="22"/>
    </w:rPr>
  </w:style>
  <w:style w:type="character" w:styleId="FollowedHyperlink">
    <w:name w:val="FollowedHyperlink"/>
    <w:rsid w:val="00655A6A"/>
    <w:rPr>
      <w:color w:val="800080"/>
      <w:u w:val="single"/>
    </w:rPr>
  </w:style>
  <w:style w:type="paragraph" w:customStyle="1" w:styleId="Listamulticolor-nfasis1">
    <w:name w:val="Lista multicolor - Énfasis 1"/>
    <w:basedOn w:val="Normal"/>
    <w:qFormat/>
    <w:rsid w:val="00655A6A"/>
    <w:pPr>
      <w:ind w:left="720"/>
      <w:contextualSpacing/>
    </w:pPr>
    <w:rPr>
      <w:rFonts w:ascii="Cambria" w:eastAsia="Cambria" w:hAnsi="Cambria"/>
      <w:szCs w:val="24"/>
    </w:rPr>
  </w:style>
  <w:style w:type="paragraph" w:styleId="BodyText">
    <w:name w:val="Body Text"/>
    <w:basedOn w:val="Normal"/>
    <w:rsid w:val="00E90570"/>
    <w:pPr>
      <w:jc w:val="center"/>
    </w:pPr>
    <w:rPr>
      <w:rFonts w:ascii="Garamond" w:eastAsia="SimSun" w:hAnsi="Garamond"/>
      <w:sz w:val="44"/>
      <w:lang w:val="es-ES" w:eastAsia="es-ES"/>
    </w:rPr>
  </w:style>
  <w:style w:type="character" w:styleId="Strong">
    <w:name w:val="Strong"/>
    <w:qFormat/>
    <w:rsid w:val="008A59E7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133E"/>
    <w:rPr>
      <w:rFonts w:ascii="Consolas" w:eastAsia="Calibri" w:hAnsi="Consolas" w:cs="Consolas"/>
      <w:sz w:val="21"/>
      <w:szCs w:val="21"/>
      <w:lang w:val="es-CR"/>
    </w:rPr>
  </w:style>
  <w:style w:type="character" w:customStyle="1" w:styleId="PlainTextChar">
    <w:name w:val="Plain Text Char"/>
    <w:link w:val="PlainText"/>
    <w:uiPriority w:val="99"/>
    <w:semiHidden/>
    <w:rsid w:val="007D133E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8426-7A57-6247-B038-2E66360E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2021</Words>
  <Characters>11521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 XI Congreso Nacional de Ciencias y Estudios Sociales     VIERNES 28 de agosto, 2009</vt:lpstr>
    </vt:vector>
  </TitlesOfParts>
  <Company>itcr</Company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 XI Congreso Nacional de Ciencias y Estudios Sociales     VIERNES 28 de agosto, 2009</dc:title>
  <dc:subject/>
  <dc:creator>Alejandra Leon-Castella</dc:creator>
  <cp:keywords/>
  <dc:description/>
  <cp:lastModifiedBy>Alejandra Leon-Castella</cp:lastModifiedBy>
  <cp:revision>2</cp:revision>
  <cp:lastPrinted>2014-05-22T15:20:00Z</cp:lastPrinted>
  <dcterms:created xsi:type="dcterms:W3CDTF">2014-05-29T21:26:00Z</dcterms:created>
  <dcterms:modified xsi:type="dcterms:W3CDTF">2014-05-29T21:26:00Z</dcterms:modified>
</cp:coreProperties>
</file>